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E54E"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جمهورية تركية</w:t>
      </w:r>
    </w:p>
    <w:p w14:paraId="2B07C7B1"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جامعة إسطنبول آيدن</w:t>
      </w:r>
    </w:p>
    <w:p w14:paraId="6484896C"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معهد الدراسات العليا</w:t>
      </w:r>
    </w:p>
    <w:p w14:paraId="4B98CFF2" w14:textId="77777777" w:rsidR="001D63CA" w:rsidRPr="00583E60" w:rsidRDefault="001D63CA" w:rsidP="00077B64">
      <w:pPr>
        <w:spacing w:line="360" w:lineRule="auto"/>
        <w:jc w:val="center"/>
        <w:rPr>
          <w:rFonts w:asciiTheme="majorBidi" w:hAnsiTheme="majorBidi" w:cstheme="majorBidi"/>
          <w:b/>
          <w:bCs/>
          <w:sz w:val="32"/>
          <w:szCs w:val="32"/>
          <w:rtl/>
        </w:rPr>
      </w:pPr>
    </w:p>
    <w:p w14:paraId="406E5D57"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noProof/>
          <w:sz w:val="32"/>
          <w:szCs w:val="32"/>
          <w:lang w:eastAsia="tr-TR"/>
        </w:rPr>
        <w:drawing>
          <wp:inline distT="0" distB="0" distL="0" distR="0" wp14:anchorId="737D7D12" wp14:editId="6AB2AFBF">
            <wp:extent cx="1584960" cy="1584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4960" cy="1584960"/>
                    </a:xfrm>
                    <a:prstGeom prst="rect">
                      <a:avLst/>
                    </a:prstGeom>
                    <a:noFill/>
                  </pic:spPr>
                </pic:pic>
              </a:graphicData>
            </a:graphic>
          </wp:inline>
        </w:drawing>
      </w:r>
    </w:p>
    <w:p w14:paraId="17144726" w14:textId="77777777" w:rsidR="00BE371E" w:rsidRPr="00583E60" w:rsidRDefault="00BE371E" w:rsidP="00077B64">
      <w:pPr>
        <w:spacing w:line="360" w:lineRule="auto"/>
        <w:jc w:val="center"/>
        <w:rPr>
          <w:rFonts w:asciiTheme="majorBidi" w:hAnsiTheme="majorBidi" w:cstheme="majorBidi"/>
          <w:b/>
          <w:bCs/>
          <w:sz w:val="32"/>
          <w:szCs w:val="32"/>
        </w:rPr>
      </w:pPr>
    </w:p>
    <w:p w14:paraId="4144EF0A" w14:textId="1F29865C"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اللغة والأدب في حضارات العصر الأول</w:t>
      </w:r>
    </w:p>
    <w:p w14:paraId="070F3942" w14:textId="4D4CD379" w:rsidR="007D12E1" w:rsidRPr="00583E60" w:rsidRDefault="007D12E1" w:rsidP="00077B64">
      <w:pPr>
        <w:spacing w:line="360" w:lineRule="auto"/>
        <w:jc w:val="center"/>
        <w:rPr>
          <w:rFonts w:asciiTheme="majorBidi" w:hAnsiTheme="majorBidi" w:cstheme="majorBidi"/>
          <w:b/>
          <w:bCs/>
          <w:sz w:val="32"/>
          <w:szCs w:val="32"/>
          <w:rtl/>
        </w:rPr>
      </w:pPr>
    </w:p>
    <w:p w14:paraId="6E145BF6"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رسالة ماجستير</w:t>
      </w:r>
    </w:p>
    <w:p w14:paraId="1E18D50B" w14:textId="0D8DC20B" w:rsidR="007D12E1" w:rsidRPr="00583E60" w:rsidRDefault="00C06756" w:rsidP="00077B64">
      <w:pPr>
        <w:spacing w:line="360" w:lineRule="auto"/>
        <w:jc w:val="center"/>
        <w:rPr>
          <w:rFonts w:asciiTheme="majorBidi" w:hAnsiTheme="majorBidi" w:cstheme="majorBidi"/>
          <w:b/>
          <w:bCs/>
          <w:sz w:val="32"/>
          <w:szCs w:val="32"/>
          <w:rtl/>
        </w:rPr>
      </w:pPr>
      <w:r w:rsidRPr="00583E60">
        <w:rPr>
          <w:rFonts w:asciiTheme="majorBidi" w:hAnsiTheme="majorBidi" w:cs="Times New Roman"/>
          <w:b/>
          <w:bCs/>
          <w:sz w:val="32"/>
          <w:szCs w:val="32"/>
          <w:rtl/>
        </w:rPr>
        <w:t>يعقوب دومان</w:t>
      </w:r>
    </w:p>
    <w:p w14:paraId="76A113B5" w14:textId="31DBD220" w:rsidR="007D12E1" w:rsidRPr="00583E60" w:rsidRDefault="007D12E1" w:rsidP="00077B64">
      <w:pPr>
        <w:spacing w:line="360" w:lineRule="auto"/>
        <w:jc w:val="center"/>
        <w:rPr>
          <w:rFonts w:asciiTheme="majorBidi" w:hAnsiTheme="majorBidi" w:cstheme="majorBidi"/>
          <w:b/>
          <w:bCs/>
          <w:sz w:val="32"/>
          <w:szCs w:val="32"/>
          <w:rtl/>
        </w:rPr>
      </w:pPr>
    </w:p>
    <w:p w14:paraId="1C7DF4AD"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قسم تعليم اللغة العربية</w:t>
      </w:r>
    </w:p>
    <w:p w14:paraId="2720564F"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برنامج تعليم اللغة العربية</w:t>
      </w:r>
    </w:p>
    <w:p w14:paraId="3FD36405" w14:textId="66C0F430" w:rsidR="007D12E1" w:rsidRPr="00583E60" w:rsidRDefault="007D12E1" w:rsidP="00077B64">
      <w:pPr>
        <w:spacing w:line="360" w:lineRule="auto"/>
        <w:jc w:val="center"/>
        <w:rPr>
          <w:rFonts w:asciiTheme="majorBidi" w:hAnsiTheme="majorBidi" w:cstheme="majorBidi"/>
          <w:b/>
          <w:bCs/>
          <w:sz w:val="32"/>
          <w:szCs w:val="32"/>
          <w:rtl/>
        </w:rPr>
      </w:pPr>
    </w:p>
    <w:p w14:paraId="2BB0E364" w14:textId="77777777" w:rsidR="007D12E1" w:rsidRPr="00583E60" w:rsidRDefault="007D12E1" w:rsidP="00077B64">
      <w:pPr>
        <w:spacing w:line="360" w:lineRule="auto"/>
        <w:rPr>
          <w:rFonts w:asciiTheme="majorBidi" w:hAnsiTheme="majorBidi" w:cstheme="majorBidi"/>
          <w:b/>
          <w:bCs/>
          <w:sz w:val="32"/>
          <w:szCs w:val="32"/>
          <w:rtl/>
        </w:rPr>
      </w:pPr>
    </w:p>
    <w:p w14:paraId="3C10496C" w14:textId="77777777" w:rsidR="007D12E1" w:rsidRPr="00583E60" w:rsidRDefault="007D12E1" w:rsidP="00077B64">
      <w:pPr>
        <w:spacing w:line="360" w:lineRule="auto"/>
        <w:jc w:val="center"/>
        <w:rPr>
          <w:rFonts w:asciiTheme="majorBidi" w:hAnsiTheme="majorBidi" w:cstheme="majorBidi"/>
          <w:b/>
          <w:bCs/>
          <w:sz w:val="32"/>
          <w:szCs w:val="32"/>
          <w:rtl/>
        </w:rPr>
      </w:pPr>
    </w:p>
    <w:p w14:paraId="57DD82C2" w14:textId="3052BCFE" w:rsidR="007D12E1" w:rsidRPr="00583E60" w:rsidRDefault="009F45B2" w:rsidP="00C51DC7">
      <w:pPr>
        <w:spacing w:line="360" w:lineRule="auto"/>
        <w:jc w:val="center"/>
        <w:rPr>
          <w:rFonts w:asciiTheme="majorBidi" w:hAnsiTheme="majorBidi" w:cstheme="majorBidi"/>
          <w:b/>
          <w:bCs/>
          <w:sz w:val="32"/>
          <w:szCs w:val="32"/>
        </w:rPr>
      </w:pPr>
      <w:r w:rsidRPr="009F45B2">
        <w:rPr>
          <w:rFonts w:asciiTheme="majorBidi" w:hAnsiTheme="majorBidi" w:cs="Times New Roman"/>
          <w:b/>
          <w:bCs/>
          <w:sz w:val="32"/>
          <w:szCs w:val="32"/>
          <w:rtl/>
        </w:rPr>
        <w:t>أغسطس</w:t>
      </w:r>
      <w:r w:rsidR="007D12E1" w:rsidRPr="00583E60">
        <w:rPr>
          <w:rFonts w:asciiTheme="majorBidi" w:hAnsiTheme="majorBidi" w:cstheme="majorBidi"/>
          <w:b/>
          <w:bCs/>
          <w:sz w:val="32"/>
          <w:szCs w:val="32"/>
          <w:rtl/>
        </w:rPr>
        <w:t xml:space="preserve">، </w:t>
      </w:r>
      <w:r w:rsidR="00852EEE">
        <w:rPr>
          <w:rFonts w:asciiTheme="majorBidi" w:hAnsiTheme="majorBidi" w:cstheme="majorBidi"/>
          <w:b/>
          <w:bCs/>
          <w:sz w:val="32"/>
          <w:szCs w:val="32"/>
        </w:rPr>
        <w:t>202</w:t>
      </w:r>
      <w:r w:rsidR="00C51DC7">
        <w:rPr>
          <w:rFonts w:asciiTheme="majorBidi" w:hAnsiTheme="majorBidi" w:cstheme="majorBidi"/>
          <w:b/>
          <w:bCs/>
          <w:sz w:val="32"/>
          <w:szCs w:val="32"/>
        </w:rPr>
        <w:t>4</w:t>
      </w:r>
    </w:p>
    <w:p w14:paraId="67EE341A" w14:textId="7FE21B8F" w:rsidR="007F1954" w:rsidRDefault="007F1954" w:rsidP="007D12E1">
      <w:pPr>
        <w:jc w:val="center"/>
        <w:rPr>
          <w:rFonts w:asciiTheme="majorBidi" w:hAnsiTheme="majorBidi" w:cstheme="majorBidi"/>
          <w:b/>
          <w:bCs/>
          <w:sz w:val="28"/>
          <w:szCs w:val="28"/>
        </w:rPr>
      </w:pPr>
    </w:p>
    <w:p w14:paraId="582789E6" w14:textId="09D66A30" w:rsidR="007D12E1" w:rsidRPr="00391D70" w:rsidRDefault="007F1954" w:rsidP="007F1954">
      <w:pPr>
        <w:rPr>
          <w:rFonts w:asciiTheme="majorBidi" w:hAnsiTheme="majorBidi" w:cstheme="majorBidi"/>
          <w:b/>
          <w:bCs/>
          <w:sz w:val="28"/>
          <w:szCs w:val="28"/>
          <w:rtl/>
        </w:rPr>
      </w:pPr>
      <w:r>
        <w:rPr>
          <w:rFonts w:asciiTheme="majorBidi" w:hAnsiTheme="majorBidi" w:cstheme="majorBidi"/>
          <w:b/>
          <w:bCs/>
          <w:sz w:val="28"/>
          <w:szCs w:val="28"/>
        </w:rPr>
        <w:br w:type="page"/>
      </w:r>
    </w:p>
    <w:p w14:paraId="3851AB4D"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lastRenderedPageBreak/>
        <w:t>جمهورية تركية</w:t>
      </w:r>
    </w:p>
    <w:p w14:paraId="30258B5B"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جامعة إسطنبول آيدن</w:t>
      </w:r>
    </w:p>
    <w:p w14:paraId="2B5FE87E"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معهد الدراسات العليا</w:t>
      </w:r>
    </w:p>
    <w:p w14:paraId="1966F9B9"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noProof/>
          <w:sz w:val="32"/>
          <w:szCs w:val="32"/>
          <w:lang w:eastAsia="tr-TR"/>
        </w:rPr>
        <w:drawing>
          <wp:inline distT="0" distB="0" distL="0" distR="0" wp14:anchorId="5A4437E7" wp14:editId="67613D5C">
            <wp:extent cx="1584960" cy="15849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4960" cy="1584960"/>
                    </a:xfrm>
                    <a:prstGeom prst="rect">
                      <a:avLst/>
                    </a:prstGeom>
                    <a:noFill/>
                  </pic:spPr>
                </pic:pic>
              </a:graphicData>
            </a:graphic>
          </wp:inline>
        </w:drawing>
      </w:r>
    </w:p>
    <w:p w14:paraId="7FA64827" w14:textId="77777777" w:rsidR="00BE371E" w:rsidRPr="00583E60" w:rsidRDefault="00BE371E" w:rsidP="00077B64">
      <w:pPr>
        <w:spacing w:line="360" w:lineRule="auto"/>
        <w:jc w:val="center"/>
        <w:rPr>
          <w:rFonts w:asciiTheme="majorBidi" w:hAnsiTheme="majorBidi" w:cstheme="majorBidi"/>
          <w:b/>
          <w:bCs/>
          <w:sz w:val="32"/>
          <w:szCs w:val="32"/>
        </w:rPr>
      </w:pPr>
    </w:p>
    <w:p w14:paraId="3C35B294" w14:textId="1ED58043"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اللغة والأدب في حضارات العصر الأول</w:t>
      </w:r>
    </w:p>
    <w:p w14:paraId="5F13602A" w14:textId="063EC731" w:rsidR="007D12E1" w:rsidRPr="00583E60" w:rsidRDefault="007D12E1" w:rsidP="00077B64">
      <w:pPr>
        <w:spacing w:line="360" w:lineRule="auto"/>
        <w:jc w:val="center"/>
        <w:rPr>
          <w:rFonts w:asciiTheme="majorBidi" w:hAnsiTheme="majorBidi" w:cstheme="majorBidi"/>
          <w:b/>
          <w:bCs/>
          <w:sz w:val="32"/>
          <w:szCs w:val="32"/>
          <w:rtl/>
        </w:rPr>
      </w:pPr>
    </w:p>
    <w:p w14:paraId="055D19C8"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رسالة ماجستير</w:t>
      </w:r>
    </w:p>
    <w:p w14:paraId="5FB2BE0F" w14:textId="5B8B827D" w:rsidR="007D12E1" w:rsidRPr="00583E60" w:rsidRDefault="00C06756" w:rsidP="00077B64">
      <w:pPr>
        <w:spacing w:line="360" w:lineRule="auto"/>
        <w:jc w:val="center"/>
        <w:rPr>
          <w:rFonts w:asciiTheme="majorBidi" w:hAnsiTheme="majorBidi" w:cstheme="majorBidi"/>
          <w:b/>
          <w:bCs/>
          <w:sz w:val="32"/>
          <w:szCs w:val="32"/>
          <w:rtl/>
        </w:rPr>
      </w:pPr>
      <w:r w:rsidRPr="00583E60">
        <w:rPr>
          <w:rFonts w:asciiTheme="majorBidi" w:hAnsiTheme="majorBidi" w:cs="Times New Roman"/>
          <w:b/>
          <w:bCs/>
          <w:sz w:val="32"/>
          <w:szCs w:val="32"/>
          <w:rtl/>
        </w:rPr>
        <w:t>يعقوب دومان</w:t>
      </w:r>
    </w:p>
    <w:p w14:paraId="67322C53" w14:textId="64A1A3AA" w:rsidR="007D12E1" w:rsidRPr="00C013FF" w:rsidRDefault="00C06756" w:rsidP="00E935C9">
      <w:pPr>
        <w:spacing w:line="360" w:lineRule="auto"/>
        <w:jc w:val="center"/>
        <w:rPr>
          <w:rFonts w:ascii="Times New Roman" w:hAnsi="Times New Roman" w:cs="Times New Roman"/>
          <w:b/>
          <w:bCs/>
          <w:sz w:val="28"/>
          <w:szCs w:val="28"/>
          <w:rtl/>
        </w:rPr>
      </w:pPr>
      <w:r w:rsidRPr="00C013FF">
        <w:rPr>
          <w:rFonts w:ascii="Times New Roman" w:hAnsi="Times New Roman" w:cs="Times New Roman"/>
          <w:b/>
          <w:bCs/>
          <w:sz w:val="28"/>
          <w:szCs w:val="28"/>
        </w:rPr>
        <w:t>(Y</w:t>
      </w:r>
      <w:r w:rsidR="00E935C9">
        <w:rPr>
          <w:rFonts w:ascii="Times New Roman" w:hAnsi="Times New Roman" w:cs="Times New Roman"/>
          <w:b/>
          <w:bCs/>
          <w:sz w:val="28"/>
          <w:szCs w:val="28"/>
        </w:rPr>
        <w:t>22</w:t>
      </w:r>
      <w:r w:rsidRPr="00C013FF">
        <w:rPr>
          <w:rFonts w:ascii="Times New Roman" w:hAnsi="Times New Roman" w:cs="Times New Roman"/>
          <w:b/>
          <w:bCs/>
          <w:sz w:val="28"/>
          <w:szCs w:val="28"/>
        </w:rPr>
        <w:t>12.190519</w:t>
      </w:r>
      <w:r w:rsidR="007D12E1" w:rsidRPr="00C013FF">
        <w:rPr>
          <w:rFonts w:ascii="Times New Roman" w:hAnsi="Times New Roman" w:cs="Times New Roman"/>
          <w:b/>
          <w:bCs/>
          <w:sz w:val="28"/>
          <w:szCs w:val="28"/>
        </w:rPr>
        <w:t>)</w:t>
      </w:r>
    </w:p>
    <w:p w14:paraId="0ADB550E" w14:textId="77777777" w:rsidR="007D12E1" w:rsidRPr="00583E60" w:rsidRDefault="007D12E1" w:rsidP="00077B64">
      <w:pPr>
        <w:spacing w:line="360" w:lineRule="auto"/>
        <w:jc w:val="center"/>
        <w:rPr>
          <w:rFonts w:ascii="Times New Roman" w:hAnsi="Times New Roman" w:cs="Times New Roman"/>
          <w:b/>
          <w:bCs/>
          <w:sz w:val="32"/>
          <w:szCs w:val="32"/>
        </w:rPr>
      </w:pPr>
    </w:p>
    <w:p w14:paraId="1B5AB8F4" w14:textId="77777777"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قسم تعليم اللغة العربية</w:t>
      </w:r>
    </w:p>
    <w:p w14:paraId="0A690252" w14:textId="3300B00B"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برنامج تعليم اللغة العربية</w:t>
      </w:r>
    </w:p>
    <w:p w14:paraId="798ABE3B" w14:textId="77777777" w:rsidR="007D12E1" w:rsidRPr="00583E60" w:rsidRDefault="007D12E1" w:rsidP="00077B64">
      <w:pPr>
        <w:spacing w:line="360" w:lineRule="auto"/>
        <w:jc w:val="center"/>
        <w:rPr>
          <w:rFonts w:asciiTheme="majorBidi" w:hAnsiTheme="majorBidi" w:cstheme="majorBidi"/>
          <w:b/>
          <w:bCs/>
          <w:sz w:val="32"/>
          <w:szCs w:val="32"/>
          <w:rtl/>
        </w:rPr>
      </w:pPr>
    </w:p>
    <w:p w14:paraId="548B96D3" w14:textId="3C607EFA" w:rsidR="007D12E1" w:rsidRPr="00583E60" w:rsidRDefault="007D12E1" w:rsidP="00077B64">
      <w:pPr>
        <w:spacing w:line="360" w:lineRule="auto"/>
        <w:jc w:val="center"/>
        <w:rPr>
          <w:rFonts w:asciiTheme="majorBidi" w:hAnsiTheme="majorBidi" w:cstheme="majorBidi"/>
          <w:b/>
          <w:bCs/>
          <w:sz w:val="32"/>
          <w:szCs w:val="32"/>
          <w:rtl/>
        </w:rPr>
      </w:pPr>
      <w:r w:rsidRPr="00583E60">
        <w:rPr>
          <w:rFonts w:asciiTheme="majorBidi" w:hAnsiTheme="majorBidi" w:cstheme="majorBidi"/>
          <w:b/>
          <w:bCs/>
          <w:sz w:val="32"/>
          <w:szCs w:val="32"/>
          <w:rtl/>
        </w:rPr>
        <w:t xml:space="preserve">المشرف: بروفسور د. حسين ألمالي </w:t>
      </w:r>
    </w:p>
    <w:p w14:paraId="0A260AF3" w14:textId="77777777" w:rsidR="007D12E1" w:rsidRPr="00583E60" w:rsidRDefault="007D12E1" w:rsidP="00077B64">
      <w:pPr>
        <w:spacing w:line="360" w:lineRule="auto"/>
        <w:jc w:val="center"/>
        <w:rPr>
          <w:rFonts w:asciiTheme="majorBidi" w:hAnsiTheme="majorBidi" w:cstheme="majorBidi"/>
          <w:b/>
          <w:bCs/>
          <w:sz w:val="32"/>
          <w:szCs w:val="32"/>
          <w:rtl/>
        </w:rPr>
      </w:pPr>
    </w:p>
    <w:p w14:paraId="707ECE23" w14:textId="47B623B5" w:rsidR="007D12E1" w:rsidRPr="00583E60" w:rsidRDefault="009F45B2" w:rsidP="00C51DC7">
      <w:pPr>
        <w:spacing w:line="360" w:lineRule="auto"/>
        <w:jc w:val="center"/>
        <w:rPr>
          <w:rFonts w:asciiTheme="majorBidi" w:hAnsiTheme="majorBidi" w:cstheme="majorBidi"/>
          <w:b/>
          <w:bCs/>
          <w:sz w:val="32"/>
          <w:szCs w:val="32"/>
          <w:rtl/>
        </w:rPr>
      </w:pPr>
      <w:r w:rsidRPr="009F45B2">
        <w:rPr>
          <w:rFonts w:asciiTheme="majorBidi" w:hAnsiTheme="majorBidi" w:cs="Times New Roman"/>
          <w:b/>
          <w:bCs/>
          <w:sz w:val="32"/>
          <w:szCs w:val="32"/>
          <w:rtl/>
        </w:rPr>
        <w:t>أغسطس</w:t>
      </w:r>
      <w:r w:rsidR="007D12E1" w:rsidRPr="00583E60">
        <w:rPr>
          <w:rFonts w:asciiTheme="majorBidi" w:hAnsiTheme="majorBidi" w:cstheme="majorBidi"/>
          <w:b/>
          <w:bCs/>
          <w:sz w:val="32"/>
          <w:szCs w:val="32"/>
          <w:rtl/>
        </w:rPr>
        <w:t>،</w:t>
      </w:r>
      <w:r w:rsidR="001D63CA" w:rsidRPr="00583E60">
        <w:rPr>
          <w:rFonts w:asciiTheme="majorBidi" w:hAnsiTheme="majorBidi" w:cstheme="majorBidi"/>
          <w:b/>
          <w:bCs/>
          <w:sz w:val="32"/>
          <w:szCs w:val="32"/>
          <w:rtl/>
        </w:rPr>
        <w:t xml:space="preserve"> </w:t>
      </w:r>
      <w:r w:rsidR="00852EEE">
        <w:rPr>
          <w:rFonts w:asciiTheme="majorBidi" w:hAnsiTheme="majorBidi" w:cstheme="majorBidi"/>
          <w:b/>
          <w:bCs/>
          <w:sz w:val="32"/>
          <w:szCs w:val="32"/>
        </w:rPr>
        <w:t>202</w:t>
      </w:r>
      <w:r w:rsidR="00C51DC7">
        <w:rPr>
          <w:rFonts w:asciiTheme="majorBidi" w:hAnsiTheme="majorBidi" w:cstheme="majorBidi"/>
          <w:b/>
          <w:bCs/>
          <w:sz w:val="32"/>
          <w:szCs w:val="32"/>
        </w:rPr>
        <w:t>4</w:t>
      </w:r>
    </w:p>
    <w:p w14:paraId="5FEA2736" w14:textId="0A52ED20" w:rsidR="00FC4A3E" w:rsidRDefault="007D12E1" w:rsidP="00FC4A3E">
      <w:pPr>
        <w:jc w:val="center"/>
        <w:rPr>
          <w:rFonts w:asciiTheme="majorBidi" w:hAnsiTheme="majorBidi" w:cstheme="majorBidi"/>
          <w:b/>
          <w:bCs/>
          <w:sz w:val="32"/>
          <w:szCs w:val="32"/>
        </w:rPr>
      </w:pPr>
      <w:bookmarkStart w:id="0" w:name="_Toc45792560"/>
      <w:bookmarkStart w:id="1" w:name="_Toc45792862"/>
      <w:r w:rsidRPr="00583E60">
        <w:rPr>
          <w:rFonts w:asciiTheme="majorBidi" w:hAnsiTheme="majorBidi" w:cstheme="majorBidi"/>
          <w:b/>
          <w:bCs/>
          <w:sz w:val="32"/>
          <w:szCs w:val="32"/>
          <w:rtl/>
        </w:rPr>
        <w:lastRenderedPageBreak/>
        <w:t>ورقة الموافقة</w:t>
      </w:r>
      <w:bookmarkEnd w:id="0"/>
      <w:bookmarkEnd w:id="1"/>
    </w:p>
    <w:p w14:paraId="1EB0EFD1" w14:textId="69B74933" w:rsidR="009E5069" w:rsidRPr="009E5069" w:rsidRDefault="009E5069" w:rsidP="004E4067">
      <w:pPr>
        <w:spacing w:after="0" w:line="480" w:lineRule="auto"/>
        <w:jc w:val="left"/>
        <w:rPr>
          <w:rFonts w:ascii="Times New Roman" w:eastAsia="Times New Roman" w:hAnsi="Times New Roman" w:cs="Times New Roman"/>
          <w:color w:val="000000"/>
          <w:sz w:val="24"/>
          <w:szCs w:val="24"/>
          <w:lang w:eastAsia="tr-TR"/>
        </w:rPr>
      </w:pPr>
    </w:p>
    <w:p w14:paraId="128480AE" w14:textId="7D134A38" w:rsidR="00FC4A3E" w:rsidRPr="004E4067" w:rsidRDefault="004E4067" w:rsidP="009F45B2">
      <w:pPr>
        <w:spacing w:after="0" w:line="480" w:lineRule="auto"/>
        <w:ind w:firstLine="851"/>
        <w:jc w:val="left"/>
        <w:rPr>
          <w:rFonts w:ascii="Times New Roman" w:eastAsia="Times New Roman" w:hAnsi="Times New Roman" w:cs="Times New Roman"/>
          <w:sz w:val="28"/>
          <w:szCs w:val="28"/>
          <w:lang w:eastAsia="tr-TR"/>
        </w:rPr>
      </w:pPr>
      <w:r w:rsidRPr="004E4067">
        <w:rPr>
          <w:rFonts w:ascii="Times New Roman" w:eastAsia="Times New Roman" w:hAnsi="Times New Roman" w:cs="Times New Roman"/>
          <w:sz w:val="28"/>
          <w:szCs w:val="28"/>
          <w:rtl/>
          <w:lang w:eastAsia="tr-TR"/>
        </w:rPr>
        <w:t>مجلس إدارة معهد الدراسات العليا بجامعة إسطنبول آيدن 24.07.2024 التاريخ و 12/2024</w:t>
      </w:r>
      <w:r>
        <w:rPr>
          <w:rFonts w:ascii="Times New Roman" w:eastAsia="Times New Roman" w:hAnsi="Times New Roman" w:cs="Times New Roman"/>
          <w:sz w:val="28"/>
          <w:szCs w:val="28"/>
          <w:lang w:eastAsia="tr-TR"/>
        </w:rPr>
        <w:t xml:space="preserve"> </w:t>
      </w:r>
      <w:r w:rsidRPr="004E4067">
        <w:rPr>
          <w:rFonts w:ascii="Times New Roman" w:eastAsia="Times New Roman" w:hAnsi="Times New Roman" w:cs="Times New Roman"/>
          <w:sz w:val="28"/>
          <w:szCs w:val="28"/>
          <w:rtl/>
          <w:lang w:eastAsia="tr-TR"/>
        </w:rPr>
        <w:t xml:space="preserve">القرار رقم، أطروحة </w:t>
      </w:r>
      <w:r w:rsidR="009F45B2" w:rsidRPr="009F45B2">
        <w:rPr>
          <w:rFonts w:ascii="Times New Roman" w:eastAsia="Times New Roman" w:hAnsi="Times New Roman" w:cs="Times New Roman"/>
          <w:sz w:val="28"/>
          <w:szCs w:val="28"/>
          <w:rtl/>
          <w:lang w:eastAsia="tr-TR"/>
        </w:rPr>
        <w:t xml:space="preserve">يعقوب دومان </w:t>
      </w:r>
      <w:r w:rsidRPr="004E4067">
        <w:rPr>
          <w:rFonts w:ascii="Times New Roman" w:eastAsia="Times New Roman" w:hAnsi="Times New Roman" w:cs="Times New Roman"/>
          <w:sz w:val="28"/>
          <w:szCs w:val="28"/>
          <w:rtl/>
          <w:lang w:eastAsia="tr-TR"/>
        </w:rPr>
        <w:t>؛ الذي عقد امتحان الدفاع عن أطروحته في 15.08.2024أمام أعضاء لجنة التحكيم المشكلة في الاجتماع، تم اتخاذ القرار بالإجماع*</w:t>
      </w:r>
      <w:r w:rsidRPr="004E4067">
        <w:rPr>
          <w:rFonts w:ascii="Times New Roman" w:eastAsia="Times New Roman" w:hAnsi="Times New Roman" w:cs="Times New Roman"/>
          <w:sz w:val="28"/>
          <w:szCs w:val="28"/>
          <w:lang w:eastAsia="tr-TR"/>
        </w:rPr>
        <w:t xml:space="preserve"> </w:t>
      </w:r>
      <w:r w:rsidRPr="004E4067">
        <w:rPr>
          <w:rFonts w:ascii="Times New Roman" w:eastAsia="Times New Roman" w:hAnsi="Times New Roman" w:cs="Times New Roman"/>
          <w:sz w:val="28"/>
          <w:szCs w:val="28"/>
          <w:rtl/>
          <w:lang w:eastAsia="tr-TR"/>
        </w:rPr>
        <w:t xml:space="preserve"> القبول **</w:t>
      </w:r>
      <w:r w:rsidRPr="004E4067">
        <w:rPr>
          <w:rFonts w:ascii="Times New Roman" w:eastAsia="Times New Roman" w:hAnsi="Times New Roman" w:cs="Times New Roman"/>
          <w:sz w:val="28"/>
          <w:szCs w:val="28"/>
          <w:lang w:eastAsia="tr-TR"/>
        </w:rPr>
        <w:t>.</w:t>
      </w:r>
    </w:p>
    <w:p w14:paraId="00494B09" w14:textId="77777777" w:rsidR="00FC4A3E" w:rsidRPr="00FC4A3E" w:rsidRDefault="00FC4A3E" w:rsidP="00FC4A3E">
      <w:pPr>
        <w:spacing w:after="0" w:line="360" w:lineRule="auto"/>
        <w:ind w:firstLine="851"/>
        <w:jc w:val="both"/>
        <w:rPr>
          <w:rFonts w:ascii="Times New Roman" w:eastAsia="Times New Roman" w:hAnsi="Times New Roman" w:cs="Times New Roman"/>
          <w:sz w:val="24"/>
          <w:szCs w:val="24"/>
          <w:lang w:eastAsia="tr-TR"/>
        </w:rPr>
      </w:pPr>
    </w:p>
    <w:p w14:paraId="16D0581C" w14:textId="77777777" w:rsidR="00FC4A3E" w:rsidRPr="00FC4A3E" w:rsidRDefault="00FC4A3E" w:rsidP="00FC4A3E">
      <w:pPr>
        <w:spacing w:after="0" w:line="360" w:lineRule="auto"/>
        <w:ind w:firstLine="851"/>
        <w:jc w:val="center"/>
        <w:rPr>
          <w:rFonts w:ascii="Times New Roman" w:eastAsia="Times New Roman" w:hAnsi="Times New Roman" w:cs="Times New Roman"/>
          <w:bCs/>
          <w:sz w:val="28"/>
          <w:szCs w:val="28"/>
          <w:lang w:eastAsia="tr-TR"/>
        </w:rPr>
      </w:pPr>
      <w:r w:rsidRPr="00811518">
        <w:rPr>
          <w:rFonts w:ascii="Times New Roman" w:eastAsia="Times New Roman" w:hAnsi="Times New Roman" w:cs="Times New Roman"/>
          <w:bCs/>
          <w:sz w:val="32"/>
          <w:szCs w:val="32"/>
          <w:rtl/>
          <w:lang w:eastAsia="tr-TR"/>
        </w:rPr>
        <w:t>هيئة المحلفين</w:t>
      </w:r>
    </w:p>
    <w:p w14:paraId="51D0FAB8" w14:textId="77777777" w:rsidR="00FC4A3E" w:rsidRPr="00FC4A3E" w:rsidRDefault="00FC4A3E" w:rsidP="00FC4A3E">
      <w:pPr>
        <w:spacing w:after="0" w:line="360" w:lineRule="auto"/>
        <w:ind w:firstLine="851"/>
        <w:jc w:val="center"/>
        <w:rPr>
          <w:rFonts w:ascii="Times New Roman" w:eastAsia="Times New Roman" w:hAnsi="Times New Roman" w:cs="Times New Roman"/>
          <w:bCs/>
          <w:sz w:val="28"/>
          <w:szCs w:val="28"/>
          <w:lang w:eastAsia="tr-TR"/>
        </w:rPr>
      </w:pPr>
    </w:p>
    <w:tbl>
      <w:tblPr>
        <w:tblStyle w:val="TabloKlavuzu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8"/>
        <w:gridCol w:w="440"/>
        <w:gridCol w:w="5392"/>
      </w:tblGrid>
      <w:tr w:rsidR="00FC4A3E" w:rsidRPr="00FC4A3E" w14:paraId="2D255705" w14:textId="77777777" w:rsidTr="00811518">
        <w:tc>
          <w:tcPr>
            <w:tcW w:w="2818" w:type="dxa"/>
            <w:gridSpan w:val="2"/>
          </w:tcPr>
          <w:p w14:paraId="592F572A" w14:textId="77777777" w:rsidR="00FC4A3E" w:rsidRPr="00811518" w:rsidRDefault="00FC4A3E" w:rsidP="00FC4A3E">
            <w:pPr>
              <w:bidi/>
              <w:spacing w:after="120" w:line="480" w:lineRule="auto"/>
              <w:rPr>
                <w:rFonts w:ascii="Times New Roman" w:eastAsia="Times New Roman" w:hAnsi="Times New Roman" w:cs="Times New Roman"/>
                <w:b/>
                <w:sz w:val="28"/>
                <w:szCs w:val="28"/>
                <w:rtl/>
                <w:lang w:eastAsia="tr-TR"/>
              </w:rPr>
            </w:pPr>
            <w:r w:rsidRPr="00811518">
              <w:rPr>
                <w:rFonts w:ascii="Times New Roman" w:eastAsia="Times New Roman" w:hAnsi="Times New Roman" w:cs="Times New Roman"/>
                <w:b/>
                <w:sz w:val="28"/>
                <w:szCs w:val="28"/>
                <w:rtl/>
                <w:lang w:eastAsia="tr-TR"/>
              </w:rPr>
              <w:t>عضو أول (مستشار الرسالة)</w:t>
            </w:r>
          </w:p>
        </w:tc>
        <w:tc>
          <w:tcPr>
            <w:tcW w:w="5392" w:type="dxa"/>
          </w:tcPr>
          <w:p w14:paraId="082FCF03" w14:textId="107531FB" w:rsidR="00FC4A3E" w:rsidRPr="00811518" w:rsidRDefault="00287C90" w:rsidP="00FC4A3E">
            <w:pPr>
              <w:bidi/>
              <w:spacing w:line="480" w:lineRule="auto"/>
              <w:rPr>
                <w:rFonts w:ascii="Times New Roman" w:eastAsia="Times New Roman" w:hAnsi="Times New Roman" w:cs="Times New Roman"/>
                <w:b/>
                <w:sz w:val="28"/>
                <w:szCs w:val="28"/>
                <w:rtl/>
                <w:lang w:eastAsia="tr-TR"/>
              </w:rPr>
            </w:pPr>
            <w:r w:rsidRPr="00811518">
              <w:rPr>
                <w:rFonts w:ascii="Times New Roman" w:eastAsia="Times New Roman" w:hAnsi="Times New Roman" w:cs="Times New Roman"/>
                <w:b/>
                <w:sz w:val="28"/>
                <w:szCs w:val="28"/>
                <w:lang w:eastAsia="tr-TR"/>
              </w:rPr>
              <w:t xml:space="preserve"> :</w:t>
            </w:r>
            <w:r w:rsidRPr="00811518">
              <w:rPr>
                <w:rFonts w:ascii="Times New Roman" w:eastAsia="Times New Roman" w:hAnsi="Times New Roman" w:cs="Times New Roman"/>
                <w:b/>
                <w:sz w:val="28"/>
                <w:szCs w:val="28"/>
                <w:rtl/>
                <w:lang w:eastAsia="tr-TR"/>
              </w:rPr>
              <w:t>بروفسور د. حسين ألمالي</w:t>
            </w:r>
          </w:p>
        </w:tc>
      </w:tr>
      <w:tr w:rsidR="00FC4A3E" w:rsidRPr="00FC4A3E" w14:paraId="14419C8B" w14:textId="77777777" w:rsidTr="00811518">
        <w:tc>
          <w:tcPr>
            <w:tcW w:w="2818" w:type="dxa"/>
            <w:gridSpan w:val="2"/>
          </w:tcPr>
          <w:p w14:paraId="0C8825C0" w14:textId="77777777" w:rsidR="00FC4A3E" w:rsidRPr="00811518" w:rsidRDefault="00FC4A3E" w:rsidP="00FC4A3E">
            <w:pPr>
              <w:bidi/>
              <w:spacing w:after="120" w:line="480" w:lineRule="auto"/>
              <w:rPr>
                <w:rFonts w:ascii="Times New Roman" w:eastAsia="Times New Roman" w:hAnsi="Times New Roman" w:cs="Times New Roman"/>
                <w:b/>
                <w:sz w:val="28"/>
                <w:szCs w:val="28"/>
                <w:rtl/>
                <w:lang w:eastAsia="tr-TR"/>
              </w:rPr>
            </w:pPr>
            <w:r w:rsidRPr="00811518">
              <w:rPr>
                <w:rFonts w:ascii="Times New Roman" w:eastAsia="Times New Roman" w:hAnsi="Times New Roman" w:cs="Times New Roman"/>
                <w:b/>
                <w:sz w:val="28"/>
                <w:szCs w:val="28"/>
                <w:rtl/>
                <w:lang w:eastAsia="tr-TR"/>
              </w:rPr>
              <w:t>العضو الثاني</w:t>
            </w:r>
          </w:p>
        </w:tc>
        <w:tc>
          <w:tcPr>
            <w:tcW w:w="5392" w:type="dxa"/>
          </w:tcPr>
          <w:p w14:paraId="5E1CDC70" w14:textId="3AC0C9EC" w:rsidR="00FC4A3E" w:rsidRPr="00811518" w:rsidRDefault="00287C90" w:rsidP="00287C90">
            <w:pPr>
              <w:bidi/>
              <w:spacing w:line="480" w:lineRule="auto"/>
              <w:rPr>
                <w:rFonts w:ascii="Times New Roman" w:eastAsia="Times New Roman" w:hAnsi="Times New Roman" w:cs="Times New Roman"/>
                <w:b/>
                <w:sz w:val="28"/>
                <w:szCs w:val="28"/>
                <w:rtl/>
                <w:lang w:eastAsia="tr-TR"/>
              </w:rPr>
            </w:pPr>
            <w:r w:rsidRPr="00811518">
              <w:rPr>
                <w:rFonts w:ascii="Times New Roman" w:eastAsia="Times New Roman" w:hAnsi="Times New Roman" w:cs="Times New Roman"/>
                <w:b/>
                <w:sz w:val="28"/>
                <w:szCs w:val="28"/>
                <w:lang w:eastAsia="tr-TR"/>
              </w:rPr>
              <w:t>:</w:t>
            </w:r>
            <w:r w:rsidRPr="00811518">
              <w:rPr>
                <w:b/>
                <w:sz w:val="28"/>
                <w:szCs w:val="28"/>
                <w:rtl/>
              </w:rPr>
              <w:t xml:space="preserve"> </w:t>
            </w:r>
            <w:r w:rsidRPr="00811518">
              <w:rPr>
                <w:rFonts w:ascii="Times New Roman" w:eastAsia="Times New Roman" w:hAnsi="Times New Roman" w:cs="Times New Roman"/>
                <w:b/>
                <w:sz w:val="28"/>
                <w:szCs w:val="28"/>
                <w:rtl/>
                <w:lang w:eastAsia="tr-TR"/>
              </w:rPr>
              <w:t>الأستاذ المساعد د. عناية الله عظيم</w:t>
            </w:r>
          </w:p>
        </w:tc>
      </w:tr>
      <w:tr w:rsidR="00FC4A3E" w:rsidRPr="00FC4A3E" w14:paraId="28D21228" w14:textId="77777777" w:rsidTr="00811518">
        <w:tc>
          <w:tcPr>
            <w:tcW w:w="2818" w:type="dxa"/>
            <w:gridSpan w:val="2"/>
          </w:tcPr>
          <w:p w14:paraId="341F2A88" w14:textId="77777777" w:rsidR="00FC4A3E" w:rsidRPr="00811518" w:rsidRDefault="00FC4A3E" w:rsidP="00FC4A3E">
            <w:pPr>
              <w:bidi/>
              <w:spacing w:line="480" w:lineRule="auto"/>
              <w:rPr>
                <w:rFonts w:ascii="Times New Roman" w:eastAsia="Times New Roman" w:hAnsi="Times New Roman" w:cs="Times New Roman"/>
                <w:b/>
                <w:sz w:val="28"/>
                <w:szCs w:val="28"/>
                <w:rtl/>
                <w:lang w:eastAsia="tr-TR"/>
              </w:rPr>
            </w:pPr>
            <w:r w:rsidRPr="00811518">
              <w:rPr>
                <w:rFonts w:ascii="Times New Roman" w:eastAsia="Times New Roman" w:hAnsi="Times New Roman" w:cs="Times New Roman"/>
                <w:b/>
                <w:sz w:val="28"/>
                <w:szCs w:val="28"/>
                <w:rtl/>
                <w:lang w:eastAsia="tr-TR"/>
              </w:rPr>
              <w:t>العضو الثالث</w:t>
            </w:r>
          </w:p>
        </w:tc>
        <w:tc>
          <w:tcPr>
            <w:tcW w:w="5392" w:type="dxa"/>
          </w:tcPr>
          <w:p w14:paraId="2AAF796D" w14:textId="7500E794" w:rsidR="00FC4A3E" w:rsidRPr="00811518" w:rsidRDefault="00287C90" w:rsidP="00811518">
            <w:pPr>
              <w:bidi/>
              <w:spacing w:line="480" w:lineRule="auto"/>
              <w:rPr>
                <w:rFonts w:ascii="Times New Roman" w:eastAsia="Times New Roman" w:hAnsi="Times New Roman" w:cs="Times New Roman"/>
                <w:b/>
                <w:sz w:val="28"/>
                <w:szCs w:val="28"/>
                <w:rtl/>
                <w:lang w:eastAsia="tr-TR"/>
              </w:rPr>
            </w:pPr>
            <w:r w:rsidRPr="00811518">
              <w:rPr>
                <w:rFonts w:ascii="Times New Roman" w:eastAsia="Times New Roman" w:hAnsi="Times New Roman" w:cs="Times New Roman"/>
                <w:b/>
                <w:sz w:val="28"/>
                <w:szCs w:val="28"/>
                <w:lang w:eastAsia="tr-TR"/>
              </w:rPr>
              <w:t>:</w:t>
            </w:r>
            <w:r w:rsidRPr="00811518">
              <w:rPr>
                <w:b/>
                <w:sz w:val="28"/>
                <w:szCs w:val="28"/>
                <w:rtl/>
              </w:rPr>
              <w:t xml:space="preserve"> </w:t>
            </w:r>
            <w:r w:rsidRPr="00811518">
              <w:rPr>
                <w:rFonts w:ascii="Times New Roman" w:eastAsia="Times New Roman" w:hAnsi="Times New Roman" w:cs="Times New Roman"/>
                <w:b/>
                <w:sz w:val="28"/>
                <w:szCs w:val="28"/>
                <w:rtl/>
                <w:lang w:eastAsia="tr-TR"/>
              </w:rPr>
              <w:t>الأستاذ المساعد د. أحمد عمر</w:t>
            </w:r>
          </w:p>
        </w:tc>
      </w:tr>
      <w:tr w:rsidR="00353971" w:rsidRPr="00FC4A3E" w14:paraId="50A17D9B" w14:textId="77777777" w:rsidTr="00F34D7A">
        <w:tc>
          <w:tcPr>
            <w:tcW w:w="2378" w:type="dxa"/>
          </w:tcPr>
          <w:p w14:paraId="7B0FF7EA" w14:textId="77777777" w:rsidR="00353971" w:rsidRPr="00FC4A3E" w:rsidRDefault="00353971" w:rsidP="00FC4A3E">
            <w:pPr>
              <w:spacing w:line="480" w:lineRule="auto"/>
              <w:rPr>
                <w:rFonts w:ascii="Times New Roman" w:eastAsia="Times New Roman" w:hAnsi="Times New Roman" w:cs="Times New Roman"/>
                <w:b/>
                <w:sz w:val="24"/>
                <w:szCs w:val="24"/>
                <w:rtl/>
                <w:lang w:eastAsia="tr-TR"/>
              </w:rPr>
            </w:pPr>
          </w:p>
        </w:tc>
        <w:tc>
          <w:tcPr>
            <w:tcW w:w="5832" w:type="dxa"/>
            <w:gridSpan w:val="2"/>
          </w:tcPr>
          <w:p w14:paraId="2EA6D0B5" w14:textId="77777777" w:rsidR="00353971" w:rsidRPr="00FC4A3E" w:rsidRDefault="00353971" w:rsidP="00FC4A3E">
            <w:pPr>
              <w:spacing w:line="480" w:lineRule="auto"/>
              <w:rPr>
                <w:rFonts w:ascii="Times New Roman" w:eastAsia="Times New Roman" w:hAnsi="Times New Roman" w:cs="Times New Roman"/>
                <w:bCs/>
                <w:sz w:val="24"/>
                <w:szCs w:val="24"/>
                <w:lang w:eastAsia="tr-TR"/>
              </w:rPr>
            </w:pPr>
          </w:p>
        </w:tc>
      </w:tr>
    </w:tbl>
    <w:p w14:paraId="4C2CEB7D" w14:textId="1CC71671" w:rsidR="00FC4A3E" w:rsidRPr="00FC4A3E" w:rsidRDefault="00FC4A3E" w:rsidP="00FC4A3E">
      <w:pPr>
        <w:spacing w:after="0" w:line="360" w:lineRule="auto"/>
        <w:jc w:val="both"/>
        <w:rPr>
          <w:rFonts w:ascii="Times New Roman" w:eastAsia="Times New Roman" w:hAnsi="Times New Roman" w:cs="Times New Roman"/>
          <w:sz w:val="24"/>
          <w:szCs w:val="24"/>
          <w:lang w:eastAsia="tr-TR"/>
        </w:rPr>
      </w:pPr>
    </w:p>
    <w:tbl>
      <w:tblPr>
        <w:tblpPr w:leftFromText="141" w:rightFromText="141" w:vertAnchor="text" w:horzAnchor="margin" w:tblpXSpec="center" w:tblpY="192"/>
        <w:tblW w:w="9677" w:type="dxa"/>
        <w:tblLook w:val="04A0" w:firstRow="1" w:lastRow="0" w:firstColumn="1" w:lastColumn="0" w:noHBand="0" w:noVBand="1"/>
      </w:tblPr>
      <w:tblGrid>
        <w:gridCol w:w="421"/>
        <w:gridCol w:w="8942"/>
        <w:gridCol w:w="314"/>
      </w:tblGrid>
      <w:tr w:rsidR="00FC4A3E" w:rsidRPr="00FC4A3E" w14:paraId="3800D18D" w14:textId="77777777" w:rsidTr="00F34D7A">
        <w:trPr>
          <w:trHeight w:val="1276"/>
        </w:trPr>
        <w:tc>
          <w:tcPr>
            <w:tcW w:w="421" w:type="dxa"/>
            <w:shd w:val="clear" w:color="auto" w:fill="auto"/>
            <w:vAlign w:val="center"/>
          </w:tcPr>
          <w:p w14:paraId="7253004F" w14:textId="77777777" w:rsidR="00FC4A3E" w:rsidRPr="00FC4A3E" w:rsidRDefault="00FC4A3E" w:rsidP="00FC4A3E">
            <w:pPr>
              <w:spacing w:after="0" w:line="360" w:lineRule="auto"/>
              <w:jc w:val="left"/>
              <w:rPr>
                <w:rFonts w:ascii="Times New Roman" w:eastAsia="Times New Roman" w:hAnsi="Times New Roman" w:cs="Times New Roman"/>
                <w:sz w:val="24"/>
                <w:szCs w:val="24"/>
                <w:lang w:eastAsia="tr-TR"/>
              </w:rPr>
            </w:pPr>
          </w:p>
          <w:p w14:paraId="753FD819" w14:textId="77777777" w:rsidR="00FC4A3E" w:rsidRPr="00FC4A3E" w:rsidRDefault="00FC4A3E" w:rsidP="00FC4A3E">
            <w:pPr>
              <w:spacing w:after="0" w:line="360" w:lineRule="auto"/>
              <w:jc w:val="center"/>
              <w:rPr>
                <w:rFonts w:ascii="Times New Roman" w:eastAsia="Times New Roman" w:hAnsi="Times New Roman" w:cs="Times New Roman"/>
                <w:sz w:val="24"/>
                <w:szCs w:val="24"/>
                <w:lang w:eastAsia="tr-TR"/>
              </w:rPr>
            </w:pPr>
          </w:p>
        </w:tc>
        <w:tc>
          <w:tcPr>
            <w:tcW w:w="8942" w:type="dxa"/>
            <w:shd w:val="clear" w:color="auto" w:fill="auto"/>
            <w:vAlign w:val="center"/>
          </w:tcPr>
          <w:p w14:paraId="2D522B99" w14:textId="77777777" w:rsidR="00FC4A3E" w:rsidRPr="00FC4A3E" w:rsidRDefault="00FC4A3E" w:rsidP="00FC4A3E">
            <w:pPr>
              <w:spacing w:after="0" w:line="360" w:lineRule="auto"/>
              <w:jc w:val="left"/>
              <w:rPr>
                <w:rFonts w:ascii="Times New Roman" w:eastAsia="Times New Roman" w:hAnsi="Times New Roman" w:cs="Times New Roman"/>
                <w:sz w:val="24"/>
                <w:szCs w:val="24"/>
                <w:lang w:eastAsia="tr-TR"/>
              </w:rPr>
            </w:pPr>
          </w:p>
          <w:p w14:paraId="445F5171" w14:textId="31BE6681" w:rsidR="00FC4A3E" w:rsidRPr="00811518" w:rsidRDefault="00FC4A3E" w:rsidP="00FC4A3E">
            <w:pPr>
              <w:spacing w:after="0" w:line="360" w:lineRule="auto"/>
              <w:jc w:val="center"/>
              <w:rPr>
                <w:rFonts w:ascii="Times New Roman" w:eastAsia="Times New Roman" w:hAnsi="Times New Roman" w:cs="Times New Roman"/>
                <w:bCs/>
                <w:sz w:val="32"/>
                <w:szCs w:val="32"/>
                <w:lang w:eastAsia="tr-TR"/>
              </w:rPr>
            </w:pPr>
            <w:r w:rsidRPr="00811518">
              <w:rPr>
                <w:rFonts w:ascii="Times New Roman" w:eastAsia="Times New Roman" w:hAnsi="Times New Roman" w:cs="Times New Roman"/>
                <w:bCs/>
                <w:sz w:val="32"/>
                <w:szCs w:val="32"/>
                <w:rtl/>
                <w:lang w:eastAsia="tr-TR"/>
              </w:rPr>
              <w:t>موافقة</w:t>
            </w:r>
          </w:p>
          <w:p w14:paraId="706F26D2" w14:textId="77777777" w:rsidR="004E4067" w:rsidRPr="00FC4A3E" w:rsidRDefault="004E4067" w:rsidP="00FC4A3E">
            <w:pPr>
              <w:spacing w:after="0" w:line="360" w:lineRule="auto"/>
              <w:jc w:val="center"/>
              <w:rPr>
                <w:rFonts w:ascii="Times New Roman" w:eastAsia="Times New Roman" w:hAnsi="Times New Roman" w:cs="Times New Roman"/>
                <w:bCs/>
                <w:sz w:val="28"/>
                <w:szCs w:val="28"/>
                <w:lang w:eastAsia="tr-TR"/>
              </w:rPr>
            </w:pPr>
          </w:p>
          <w:p w14:paraId="17C4331F" w14:textId="77777777" w:rsidR="00FC4A3E" w:rsidRPr="00FC4A3E" w:rsidRDefault="00FC4A3E" w:rsidP="00FC4A3E">
            <w:pPr>
              <w:spacing w:after="0" w:line="360" w:lineRule="auto"/>
              <w:jc w:val="center"/>
              <w:rPr>
                <w:rFonts w:ascii="Times New Roman" w:eastAsia="Times New Roman" w:hAnsi="Times New Roman" w:cs="Times New Roman"/>
                <w:sz w:val="24"/>
                <w:szCs w:val="24"/>
                <w:lang w:eastAsia="tr-TR"/>
              </w:rPr>
            </w:pPr>
          </w:p>
          <w:p w14:paraId="5CE9E249" w14:textId="77777777" w:rsidR="00FC4A3E" w:rsidRPr="00FC4A3E" w:rsidRDefault="00FC4A3E" w:rsidP="00FC4A3E">
            <w:pPr>
              <w:spacing w:after="0" w:line="360" w:lineRule="auto"/>
              <w:jc w:val="center"/>
              <w:rPr>
                <w:rFonts w:ascii="Times New Roman" w:eastAsia="Times New Roman" w:hAnsi="Times New Roman" w:cs="Times New Roman"/>
                <w:sz w:val="24"/>
                <w:szCs w:val="24"/>
                <w:lang w:eastAsia="tr-TR"/>
              </w:rPr>
            </w:pPr>
            <w:r w:rsidRPr="00811518">
              <w:rPr>
                <w:rFonts w:ascii="Times New Roman" w:eastAsia="Times New Roman" w:hAnsi="Times New Roman" w:cs="Times New Roman"/>
                <w:sz w:val="28"/>
                <w:szCs w:val="28"/>
                <w:rtl/>
                <w:lang w:eastAsia="tr-TR"/>
              </w:rPr>
              <w:t>مجلس إدارة معهد الدراسات العليا بجامعة إسطنبول آيدن ……………….. التاريخ و …………………….. القرار رقم</w:t>
            </w:r>
          </w:p>
        </w:tc>
        <w:tc>
          <w:tcPr>
            <w:tcW w:w="314" w:type="dxa"/>
            <w:shd w:val="clear" w:color="auto" w:fill="auto"/>
            <w:vAlign w:val="center"/>
          </w:tcPr>
          <w:p w14:paraId="139AE2F0" w14:textId="77777777" w:rsidR="00FC4A3E" w:rsidRPr="00FC4A3E" w:rsidRDefault="00FC4A3E" w:rsidP="00FC4A3E">
            <w:pPr>
              <w:spacing w:after="0" w:line="360" w:lineRule="auto"/>
              <w:jc w:val="center"/>
              <w:rPr>
                <w:rFonts w:ascii="Times New Roman" w:eastAsia="Times New Roman" w:hAnsi="Times New Roman" w:cs="Times New Roman"/>
                <w:sz w:val="24"/>
                <w:szCs w:val="24"/>
                <w:lang w:eastAsia="tr-TR"/>
              </w:rPr>
            </w:pPr>
          </w:p>
        </w:tc>
      </w:tr>
    </w:tbl>
    <w:p w14:paraId="1273E930" w14:textId="77777777" w:rsidR="00FC4A3E" w:rsidRPr="00FC4A3E" w:rsidRDefault="00FC4A3E" w:rsidP="00FC4A3E">
      <w:pPr>
        <w:spacing w:after="0" w:line="360" w:lineRule="auto"/>
        <w:ind w:firstLine="851"/>
        <w:jc w:val="center"/>
        <w:rPr>
          <w:rFonts w:ascii="Times New Roman" w:eastAsia="Times New Roman" w:hAnsi="Times New Roman" w:cs="Times New Roman"/>
          <w:sz w:val="24"/>
          <w:szCs w:val="24"/>
          <w:lang w:eastAsia="tr-TR"/>
        </w:rPr>
      </w:pPr>
    </w:p>
    <w:p w14:paraId="7665F6F3" w14:textId="63499D40" w:rsidR="00FC4A3E" w:rsidRPr="00FC4A3E" w:rsidRDefault="00FC4A3E" w:rsidP="00FC4A3E">
      <w:pPr>
        <w:spacing w:after="0" w:line="360" w:lineRule="auto"/>
        <w:jc w:val="both"/>
        <w:rPr>
          <w:rFonts w:ascii="Times New Roman" w:eastAsia="Times New Roman" w:hAnsi="Times New Roman" w:cs="Times New Roman"/>
          <w:sz w:val="24"/>
          <w:szCs w:val="24"/>
          <w:lang w:eastAsia="tr-TR"/>
        </w:rPr>
      </w:pPr>
    </w:p>
    <w:p w14:paraId="40BFD24C" w14:textId="77777777" w:rsidR="00FC4A3E" w:rsidRPr="00FC4A3E" w:rsidRDefault="00FC4A3E" w:rsidP="00FC4A3E">
      <w:pPr>
        <w:spacing w:before="100" w:beforeAutospacing="1" w:after="100" w:afterAutospacing="1" w:line="360" w:lineRule="auto"/>
        <w:jc w:val="center"/>
        <w:rPr>
          <w:rFonts w:ascii="Times New Roman" w:eastAsia="Times New Roman" w:hAnsi="Times New Roman" w:cs="Times New Roman"/>
          <w:sz w:val="16"/>
          <w:szCs w:val="16"/>
          <w:lang w:eastAsia="tr-TR"/>
        </w:rPr>
      </w:pPr>
      <w:r w:rsidRPr="00FC4A3E">
        <w:rPr>
          <w:rFonts w:ascii="Times New Roman" w:eastAsia="Times New Roman" w:hAnsi="Times New Roman" w:cs="Times New Roman"/>
          <w:sz w:val="16"/>
          <w:szCs w:val="16"/>
          <w:lang w:eastAsia="tr-TR"/>
        </w:rPr>
        <w:t>------------------------------------------------------------------------------------------------------------------------------------------------------</w:t>
      </w:r>
    </w:p>
    <w:p w14:paraId="19F37791" w14:textId="77777777" w:rsidR="00FC4A3E" w:rsidRPr="00FC4A3E" w:rsidRDefault="00FC4A3E" w:rsidP="00FC4A3E">
      <w:pPr>
        <w:spacing w:line="360" w:lineRule="auto"/>
        <w:jc w:val="left"/>
        <w:rPr>
          <w:rFonts w:ascii="Times New Roman" w:eastAsia="Times New Roman" w:hAnsi="Times New Roman" w:cs="Times New Roman"/>
          <w:bCs/>
          <w:sz w:val="16"/>
          <w:szCs w:val="16"/>
          <w:lang w:eastAsia="tr-TR"/>
        </w:rPr>
      </w:pPr>
      <w:r w:rsidRPr="00FC4A3E">
        <w:rPr>
          <w:rFonts w:ascii="Times New Roman" w:eastAsia="Times New Roman" w:hAnsi="Times New Roman" w:cs="Times New Roman"/>
          <w:bCs/>
          <w:sz w:val="16"/>
          <w:szCs w:val="16"/>
          <w:rtl/>
          <w:lang w:eastAsia="tr-TR"/>
        </w:rPr>
        <w:t>(*) سيتم كتابة تصويت الإجماع/الأغلبية.</w:t>
      </w:r>
    </w:p>
    <w:p w14:paraId="453CE4E1" w14:textId="10D47B46" w:rsidR="00FC4A3E" w:rsidRPr="006C6DE1" w:rsidRDefault="00FC4A3E" w:rsidP="00FC4A3E">
      <w:pPr>
        <w:jc w:val="left"/>
        <w:rPr>
          <w:rFonts w:asciiTheme="majorBidi" w:hAnsiTheme="majorBidi" w:cstheme="majorBidi"/>
          <w:b/>
          <w:bCs/>
          <w:rtl/>
        </w:rPr>
        <w:sectPr w:rsidR="00FC4A3E" w:rsidRPr="006C6DE1" w:rsidSect="0058628A">
          <w:footerReference w:type="default" r:id="rId12"/>
          <w:pgSz w:w="11906" w:h="16838"/>
          <w:pgMar w:top="1418" w:right="2268" w:bottom="1418" w:left="1418" w:header="709" w:footer="709" w:gutter="0"/>
          <w:cols w:space="708"/>
          <w:rtlGutter/>
          <w:docGrid w:linePitch="360"/>
        </w:sectPr>
      </w:pPr>
      <w:r w:rsidRPr="00FC4A3E">
        <w:rPr>
          <w:rFonts w:ascii="Times New Roman" w:eastAsia="Times New Roman" w:hAnsi="Times New Roman" w:cs="Times New Roman"/>
          <w:bCs/>
          <w:sz w:val="16"/>
          <w:szCs w:val="16"/>
          <w:rtl/>
          <w:lang w:eastAsia="tr-TR"/>
        </w:rPr>
        <w:t>(**) سيتم كتابة قرار القبول كتابيً</w:t>
      </w:r>
      <w:r w:rsidR="00353971">
        <w:rPr>
          <w:rFonts w:ascii="Times New Roman" w:eastAsia="Times New Roman" w:hAnsi="Times New Roman" w:cs="Times New Roman"/>
          <w:bCs/>
          <w:sz w:val="16"/>
          <w:szCs w:val="16"/>
          <w:lang w:eastAsia="tr-TR"/>
        </w:rPr>
        <w:t>.</w:t>
      </w:r>
    </w:p>
    <w:p w14:paraId="3CC3DCE5" w14:textId="77777777" w:rsidR="0058628A" w:rsidRPr="00583E60" w:rsidRDefault="0058628A" w:rsidP="009944A6">
      <w:pPr>
        <w:pStyle w:val="Stil1"/>
        <w:jc w:val="center"/>
        <w:rPr>
          <w:sz w:val="32"/>
          <w:szCs w:val="32"/>
          <w:rtl/>
        </w:rPr>
      </w:pPr>
      <w:bookmarkStart w:id="2" w:name="_Toc45792561"/>
      <w:bookmarkStart w:id="3" w:name="_Toc48745927"/>
      <w:r w:rsidRPr="00583E60">
        <w:rPr>
          <w:sz w:val="32"/>
          <w:szCs w:val="32"/>
          <w:rtl/>
        </w:rPr>
        <w:lastRenderedPageBreak/>
        <w:t>نص القسم</w:t>
      </w:r>
      <w:bookmarkEnd w:id="2"/>
      <w:bookmarkEnd w:id="3"/>
    </w:p>
    <w:p w14:paraId="5790AE49" w14:textId="0D61D154" w:rsidR="0058628A" w:rsidRDefault="0058628A" w:rsidP="00C51DC7">
      <w:pPr>
        <w:spacing w:line="360" w:lineRule="auto"/>
        <w:jc w:val="both"/>
        <w:rPr>
          <w:rFonts w:asciiTheme="majorBidi" w:hAnsiTheme="majorBidi" w:cstheme="majorBidi"/>
          <w:sz w:val="28"/>
          <w:szCs w:val="28"/>
        </w:rPr>
      </w:pPr>
      <w:r>
        <w:rPr>
          <w:rFonts w:asciiTheme="majorBidi" w:hAnsiTheme="majorBidi" w:cstheme="majorBidi"/>
          <w:sz w:val="28"/>
          <w:szCs w:val="28"/>
          <w:rtl/>
        </w:rPr>
        <w:t xml:space="preserve">أبين لكم </w:t>
      </w:r>
      <w:r w:rsidRPr="007D12E1">
        <w:rPr>
          <w:rFonts w:asciiTheme="majorBidi" w:hAnsiTheme="majorBidi" w:cstheme="majorBidi"/>
          <w:sz w:val="28"/>
          <w:szCs w:val="28"/>
          <w:rtl/>
        </w:rPr>
        <w:t xml:space="preserve">أن العمل الذي يحمل عنوان "اللغة والأدب في حضارات العصر المبكر" ، الذي قدمته كرسالة ماجستير ، تمت كتابته في جميع العمليات من مرحلة المشروع حتى </w:t>
      </w:r>
      <w:r>
        <w:rPr>
          <w:rFonts w:asciiTheme="majorBidi" w:hAnsiTheme="majorBidi" w:cstheme="majorBidi"/>
          <w:sz w:val="28"/>
          <w:szCs w:val="28"/>
          <w:rtl/>
        </w:rPr>
        <w:t xml:space="preserve">انتهاء </w:t>
      </w:r>
      <w:r w:rsidRPr="007D12E1">
        <w:rPr>
          <w:rFonts w:asciiTheme="majorBidi" w:hAnsiTheme="majorBidi" w:cstheme="majorBidi"/>
          <w:sz w:val="28"/>
          <w:szCs w:val="28"/>
          <w:rtl/>
        </w:rPr>
        <w:t xml:space="preserve">الأطروحة دون أي مساعدة ، وأن الأعمال التي استخدمتها استفادت من تلك الموضحة في قائمة المراجع ، </w:t>
      </w:r>
      <w:r>
        <w:rPr>
          <w:rFonts w:asciiTheme="majorBidi" w:hAnsiTheme="majorBidi" w:cstheme="majorBidi"/>
          <w:sz w:val="28"/>
          <w:szCs w:val="28"/>
          <w:rtl/>
        </w:rPr>
        <w:t xml:space="preserve">أبين لكم هذا </w:t>
      </w:r>
      <w:r w:rsidRPr="007D12E1">
        <w:rPr>
          <w:rFonts w:asciiTheme="majorBidi" w:hAnsiTheme="majorBidi" w:cstheme="majorBidi"/>
          <w:sz w:val="28"/>
          <w:szCs w:val="28"/>
          <w:rtl/>
        </w:rPr>
        <w:t>بشرف</w:t>
      </w:r>
      <w:r>
        <w:rPr>
          <w:rFonts w:asciiTheme="majorBidi" w:hAnsiTheme="majorBidi" w:cstheme="majorBidi"/>
          <w:sz w:val="28"/>
          <w:szCs w:val="28"/>
          <w:rtl/>
        </w:rPr>
        <w:t>.</w:t>
      </w:r>
      <w:r w:rsidR="00FD7444" w:rsidRPr="007D12E1">
        <w:rPr>
          <w:rFonts w:asciiTheme="majorBidi" w:hAnsiTheme="majorBidi" w:cstheme="majorBidi"/>
          <w:sz w:val="28"/>
          <w:szCs w:val="28"/>
          <w:rtl/>
        </w:rPr>
        <w:t xml:space="preserve"> (... / ... / </w:t>
      </w:r>
      <w:r w:rsidR="00852EEE">
        <w:rPr>
          <w:rFonts w:asciiTheme="majorBidi" w:hAnsiTheme="majorBidi" w:cstheme="majorBidi"/>
          <w:sz w:val="28"/>
          <w:szCs w:val="28"/>
        </w:rPr>
        <w:t>202</w:t>
      </w:r>
      <w:r w:rsidR="00C51DC7">
        <w:rPr>
          <w:rFonts w:asciiTheme="majorBidi" w:hAnsiTheme="majorBidi" w:cstheme="majorBidi"/>
          <w:sz w:val="28"/>
          <w:szCs w:val="28"/>
        </w:rPr>
        <w:t>4</w:t>
      </w:r>
      <w:r w:rsidR="00FD7444" w:rsidRPr="007D12E1">
        <w:rPr>
          <w:rFonts w:asciiTheme="majorBidi" w:hAnsiTheme="majorBidi" w:cstheme="majorBidi"/>
          <w:sz w:val="28"/>
          <w:szCs w:val="28"/>
          <w:rtl/>
        </w:rPr>
        <w:t>)</w:t>
      </w:r>
    </w:p>
    <w:p w14:paraId="78B1E013" w14:textId="77777777" w:rsidR="00FD7444" w:rsidRPr="007D12E1" w:rsidRDefault="00FD7444" w:rsidP="004454A9">
      <w:pPr>
        <w:spacing w:line="360" w:lineRule="auto"/>
        <w:jc w:val="both"/>
        <w:rPr>
          <w:rFonts w:asciiTheme="majorBidi" w:hAnsiTheme="majorBidi" w:cstheme="majorBidi"/>
          <w:sz w:val="28"/>
          <w:szCs w:val="28"/>
          <w:rtl/>
        </w:rPr>
      </w:pPr>
    </w:p>
    <w:p w14:paraId="647B0E71" w14:textId="3A4AB842" w:rsidR="0058628A" w:rsidRPr="00460255" w:rsidRDefault="00C06756" w:rsidP="004454A9">
      <w:pPr>
        <w:spacing w:line="360" w:lineRule="auto"/>
        <w:rPr>
          <w:rFonts w:asciiTheme="majorBidi" w:hAnsiTheme="majorBidi" w:cstheme="majorBidi"/>
          <w:sz w:val="28"/>
          <w:szCs w:val="28"/>
        </w:rPr>
      </w:pPr>
      <w:r w:rsidRPr="00C06756">
        <w:rPr>
          <w:rFonts w:asciiTheme="majorBidi" w:hAnsiTheme="majorBidi" w:cs="Times New Roman"/>
          <w:sz w:val="28"/>
          <w:szCs w:val="28"/>
          <w:rtl/>
        </w:rPr>
        <w:t>يعقوب دومان</w:t>
      </w:r>
    </w:p>
    <w:p w14:paraId="56D25079" w14:textId="77777777" w:rsidR="00A31ADC" w:rsidRPr="00391D70" w:rsidRDefault="00A31ADC" w:rsidP="00A31ADC">
      <w:pPr>
        <w:rPr>
          <w:rFonts w:asciiTheme="majorBidi" w:hAnsiTheme="majorBidi" w:cstheme="majorBidi"/>
          <w:b/>
          <w:bCs/>
          <w:sz w:val="28"/>
          <w:szCs w:val="28"/>
          <w:rtl/>
        </w:rPr>
        <w:sectPr w:rsidR="00A31ADC" w:rsidRPr="00391D70" w:rsidSect="00005F0A">
          <w:footerReference w:type="default" r:id="rId13"/>
          <w:pgSz w:w="11906" w:h="16838"/>
          <w:pgMar w:top="1418" w:right="2268" w:bottom="1418" w:left="1418" w:header="709" w:footer="709" w:gutter="0"/>
          <w:pgNumType w:fmt="arabicAlpha" w:start="1"/>
          <w:cols w:space="708"/>
          <w:rtlGutter/>
          <w:docGrid w:linePitch="360"/>
        </w:sectPr>
      </w:pPr>
    </w:p>
    <w:p w14:paraId="5FE602C7" w14:textId="29685C00" w:rsidR="0058628A" w:rsidRPr="00583E60" w:rsidRDefault="007B41E5" w:rsidP="007B41E5">
      <w:pPr>
        <w:pStyle w:val="Stil1"/>
        <w:jc w:val="center"/>
        <w:rPr>
          <w:sz w:val="32"/>
          <w:szCs w:val="32"/>
          <w:rtl/>
        </w:rPr>
      </w:pPr>
      <w:bookmarkStart w:id="4" w:name="_Toc48745928"/>
      <w:r w:rsidRPr="00583E60">
        <w:rPr>
          <w:sz w:val="32"/>
          <w:szCs w:val="32"/>
          <w:rtl/>
        </w:rPr>
        <w:lastRenderedPageBreak/>
        <w:t>المقدمة</w:t>
      </w:r>
      <w:bookmarkEnd w:id="4"/>
    </w:p>
    <w:p w14:paraId="1605848E" w14:textId="77777777" w:rsidR="0058628A" w:rsidRPr="00973AB8"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أشعر أنني محظوظ حقًا لأنني استفدت من معرفتهم وخبرتهم خلال دراسة الأطروحة ولم أؤيد أبدًا دعمهم ، وبفضل ذلك تعلمت الكثير من المعلومات الجديدة وأتيحت لي الفرصة للعمل مع مثل هذا الأكاديمي القيّم. أتوجه بخالص الشكر</w:t>
      </w:r>
      <w:r>
        <w:rPr>
          <w:rFonts w:asciiTheme="majorBidi" w:hAnsiTheme="majorBidi" w:cstheme="majorBidi"/>
          <w:sz w:val="28"/>
          <w:szCs w:val="28"/>
          <w:rtl/>
        </w:rPr>
        <w:t xml:space="preserve"> ل</w:t>
      </w:r>
      <w:r w:rsidRPr="00973AB8">
        <w:rPr>
          <w:rFonts w:asciiTheme="majorBidi" w:hAnsiTheme="majorBidi" w:cstheme="majorBidi"/>
          <w:sz w:val="28"/>
          <w:szCs w:val="28"/>
          <w:rtl/>
        </w:rPr>
        <w:t>أستاذي د. محاضر</w:t>
      </w:r>
      <w:r>
        <w:rPr>
          <w:rFonts w:asciiTheme="majorBidi" w:hAnsiTheme="majorBidi" w:cstheme="majorBidi"/>
          <w:sz w:val="28"/>
          <w:szCs w:val="28"/>
          <w:rtl/>
        </w:rPr>
        <w:t>مسعود يلماز</w:t>
      </w:r>
      <w:r w:rsidRPr="00973AB8">
        <w:rPr>
          <w:rFonts w:asciiTheme="majorBidi" w:hAnsiTheme="majorBidi" w:cstheme="majorBidi"/>
          <w:sz w:val="28"/>
          <w:szCs w:val="28"/>
          <w:rtl/>
        </w:rPr>
        <w:t>.</w:t>
      </w:r>
    </w:p>
    <w:p w14:paraId="6CBB0384" w14:textId="77777777" w:rsidR="0058628A" w:rsidRPr="00973AB8"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أتقدم بالشكر إلى أساتذتي الكرام أعضاء لجنة التحكيم.</w:t>
      </w:r>
    </w:p>
    <w:p w14:paraId="5D82C72D" w14:textId="77777777" w:rsidR="0058628A" w:rsidRPr="00973AB8"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 xml:space="preserve">أشكر </w:t>
      </w:r>
      <w:r>
        <w:rPr>
          <w:rFonts w:asciiTheme="majorBidi" w:hAnsiTheme="majorBidi" w:cstheme="majorBidi"/>
          <w:sz w:val="28"/>
          <w:szCs w:val="28"/>
          <w:rtl/>
        </w:rPr>
        <w:t>ل</w:t>
      </w:r>
      <w:r w:rsidRPr="00973AB8">
        <w:rPr>
          <w:rFonts w:asciiTheme="majorBidi" w:hAnsiTheme="majorBidi" w:cstheme="majorBidi"/>
          <w:sz w:val="28"/>
          <w:szCs w:val="28"/>
          <w:rtl/>
        </w:rPr>
        <w:t>صديقي</w:t>
      </w:r>
      <w:r>
        <w:rPr>
          <w:rFonts w:asciiTheme="majorBidi" w:hAnsiTheme="majorBidi" w:cstheme="majorBidi"/>
          <w:sz w:val="28"/>
          <w:szCs w:val="28"/>
          <w:rtl/>
        </w:rPr>
        <w:t xml:space="preserve"> دلبار آي</w:t>
      </w:r>
      <w:r w:rsidRPr="00973AB8">
        <w:rPr>
          <w:rFonts w:asciiTheme="majorBidi" w:hAnsiTheme="majorBidi" w:cstheme="majorBidi"/>
          <w:sz w:val="28"/>
          <w:szCs w:val="28"/>
          <w:rtl/>
        </w:rPr>
        <w:t xml:space="preserve"> في قسم الدراسات العليا ، الذي كان معي دائمًا أثناء عملي و </w:t>
      </w:r>
      <w:r>
        <w:rPr>
          <w:rFonts w:asciiTheme="majorBidi" w:hAnsiTheme="majorBidi" w:cstheme="majorBidi"/>
          <w:sz w:val="28"/>
          <w:szCs w:val="28"/>
          <w:rtl/>
        </w:rPr>
        <w:t xml:space="preserve">هو </w:t>
      </w:r>
      <w:r w:rsidRPr="00973AB8">
        <w:rPr>
          <w:rFonts w:asciiTheme="majorBidi" w:hAnsiTheme="majorBidi" w:cstheme="majorBidi"/>
          <w:sz w:val="28"/>
          <w:szCs w:val="28"/>
          <w:rtl/>
        </w:rPr>
        <w:t xml:space="preserve">ساعدني </w:t>
      </w:r>
      <w:r>
        <w:rPr>
          <w:rFonts w:asciiTheme="majorBidi" w:hAnsiTheme="majorBidi" w:cstheme="majorBidi"/>
          <w:sz w:val="28"/>
          <w:szCs w:val="28"/>
          <w:rtl/>
        </w:rPr>
        <w:t>دائم</w:t>
      </w:r>
      <w:r w:rsidRPr="00973AB8">
        <w:rPr>
          <w:rFonts w:asciiTheme="majorBidi" w:hAnsiTheme="majorBidi" w:cstheme="majorBidi"/>
          <w:sz w:val="28"/>
          <w:szCs w:val="28"/>
          <w:rtl/>
        </w:rPr>
        <w:t>ا.</w:t>
      </w:r>
    </w:p>
    <w:p w14:paraId="7D1FFCA9" w14:textId="77777777" w:rsidR="0058628A" w:rsidRDefault="0058628A" w:rsidP="004454A9">
      <w:pPr>
        <w:spacing w:line="360" w:lineRule="auto"/>
        <w:jc w:val="both"/>
        <w:rPr>
          <w:rFonts w:asciiTheme="majorBidi" w:hAnsiTheme="majorBidi" w:cstheme="majorBidi"/>
          <w:sz w:val="28"/>
          <w:szCs w:val="28"/>
          <w:rtl/>
        </w:rPr>
      </w:pPr>
      <w:r w:rsidRPr="00973AB8">
        <w:rPr>
          <w:rFonts w:asciiTheme="majorBidi" w:hAnsiTheme="majorBidi" w:cstheme="majorBidi"/>
          <w:sz w:val="28"/>
          <w:szCs w:val="28"/>
          <w:rtl/>
        </w:rPr>
        <w:t xml:space="preserve">وأتوجه بخالص الشكر إلى </w:t>
      </w:r>
      <w:r>
        <w:rPr>
          <w:rFonts w:asciiTheme="majorBidi" w:hAnsiTheme="majorBidi" w:cstheme="majorBidi"/>
          <w:sz w:val="28"/>
          <w:szCs w:val="28"/>
          <w:rtl/>
        </w:rPr>
        <w:t xml:space="preserve">ستيفا سستاك </w:t>
      </w:r>
      <w:r w:rsidRPr="00973AB8">
        <w:rPr>
          <w:rFonts w:asciiTheme="majorBidi" w:hAnsiTheme="majorBidi" w:cstheme="majorBidi"/>
          <w:sz w:val="28"/>
          <w:szCs w:val="28"/>
          <w:rtl/>
        </w:rPr>
        <w:t xml:space="preserve">، الذي </w:t>
      </w:r>
      <w:r>
        <w:rPr>
          <w:rFonts w:asciiTheme="majorBidi" w:hAnsiTheme="majorBidi" w:cstheme="majorBidi"/>
          <w:sz w:val="28"/>
          <w:szCs w:val="28"/>
          <w:rtl/>
        </w:rPr>
        <w:t xml:space="preserve">كان </w:t>
      </w:r>
      <w:r w:rsidRPr="00973AB8">
        <w:rPr>
          <w:rFonts w:asciiTheme="majorBidi" w:hAnsiTheme="majorBidi" w:cstheme="majorBidi"/>
          <w:sz w:val="28"/>
          <w:szCs w:val="28"/>
          <w:rtl/>
        </w:rPr>
        <w:t>يؤمن بي دائمًا ، ويؤمن بي في جميع الأمور ، والذي هو معي في جميع الظروف ولا يقاوم دعمه وحبه مني.</w:t>
      </w:r>
    </w:p>
    <w:p w14:paraId="4F2CCE23" w14:textId="77777777" w:rsidR="0058628A" w:rsidRDefault="0058628A" w:rsidP="004454A9">
      <w:pPr>
        <w:spacing w:line="360" w:lineRule="auto"/>
        <w:rPr>
          <w:rFonts w:asciiTheme="majorBidi" w:hAnsiTheme="majorBidi" w:cstheme="majorBidi"/>
          <w:sz w:val="28"/>
          <w:szCs w:val="28"/>
          <w:rtl/>
        </w:rPr>
      </w:pPr>
    </w:p>
    <w:p w14:paraId="04ED008A" w14:textId="19C3D0D0" w:rsidR="0058628A" w:rsidRPr="00460255" w:rsidRDefault="009F45B2" w:rsidP="00C51DC7">
      <w:pPr>
        <w:spacing w:line="360" w:lineRule="auto"/>
        <w:jc w:val="both"/>
        <w:rPr>
          <w:rFonts w:asciiTheme="majorBidi" w:hAnsiTheme="majorBidi" w:cstheme="majorBidi"/>
          <w:sz w:val="28"/>
          <w:szCs w:val="28"/>
          <w:rtl/>
        </w:rPr>
        <w:sectPr w:rsidR="0058628A" w:rsidRPr="00460255" w:rsidSect="00D47069">
          <w:pgSz w:w="11906" w:h="16838"/>
          <w:pgMar w:top="1418" w:right="2268" w:bottom="1418" w:left="1418" w:header="709" w:footer="709" w:gutter="0"/>
          <w:pgNumType w:fmt="arabicAlpha"/>
          <w:cols w:space="708"/>
          <w:rtlGutter/>
          <w:docGrid w:linePitch="360"/>
        </w:sectPr>
      </w:pPr>
      <w:r w:rsidRPr="009F45B2">
        <w:rPr>
          <w:rFonts w:asciiTheme="majorBidi" w:hAnsiTheme="majorBidi" w:cs="Times New Roman"/>
          <w:sz w:val="28"/>
          <w:szCs w:val="28"/>
          <w:rtl/>
        </w:rPr>
        <w:t>أغسطس</w:t>
      </w:r>
      <w:r w:rsidR="0058628A" w:rsidRPr="00460255">
        <w:rPr>
          <w:rFonts w:asciiTheme="majorBidi" w:hAnsiTheme="majorBidi" w:cstheme="majorBidi"/>
          <w:sz w:val="28"/>
          <w:szCs w:val="28"/>
          <w:rtl/>
        </w:rPr>
        <w:t>،</w:t>
      </w:r>
      <w:r w:rsidR="00852EEE">
        <w:rPr>
          <w:rFonts w:asciiTheme="majorBidi" w:hAnsiTheme="majorBidi" w:cstheme="majorBidi"/>
          <w:sz w:val="28"/>
          <w:szCs w:val="28"/>
        </w:rPr>
        <w:t>202</w:t>
      </w:r>
      <w:r w:rsidR="00C51DC7">
        <w:rPr>
          <w:rFonts w:asciiTheme="majorBidi" w:hAnsiTheme="majorBidi" w:cstheme="majorBidi"/>
          <w:sz w:val="28"/>
          <w:szCs w:val="28"/>
        </w:rPr>
        <w:t>4</w:t>
      </w:r>
      <w:r w:rsidR="0058628A" w:rsidRPr="00460255">
        <w:rPr>
          <w:rFonts w:asciiTheme="majorBidi" w:hAnsiTheme="majorBidi" w:cstheme="majorBidi"/>
          <w:sz w:val="28"/>
          <w:szCs w:val="28"/>
          <w:rtl/>
        </w:rPr>
        <w:t xml:space="preserve"> </w:t>
      </w:r>
      <w:r>
        <w:rPr>
          <w:rFonts w:asciiTheme="majorBidi" w:hAnsiTheme="majorBidi" w:cstheme="majorBidi"/>
          <w:sz w:val="28"/>
          <w:szCs w:val="28"/>
        </w:rPr>
        <w:t xml:space="preserve">   </w:t>
      </w:r>
      <w:r w:rsidR="00465B76" w:rsidRPr="00460255">
        <w:rPr>
          <w:rFonts w:asciiTheme="majorBidi" w:hAnsiTheme="majorBidi" w:cstheme="majorBidi"/>
          <w:sz w:val="28"/>
          <w:szCs w:val="28"/>
        </w:rPr>
        <w:t xml:space="preserve">                                                                               </w:t>
      </w:r>
      <w:r w:rsidR="00C06756" w:rsidRPr="00C06756">
        <w:rPr>
          <w:rFonts w:asciiTheme="majorBidi" w:hAnsiTheme="majorBidi" w:cs="Times New Roman"/>
          <w:sz w:val="28"/>
          <w:szCs w:val="28"/>
          <w:rtl/>
        </w:rPr>
        <w:t>يعقوب دومان</w:t>
      </w:r>
    </w:p>
    <w:p w14:paraId="40810E4C" w14:textId="6BD8E8C4" w:rsidR="007B41E5" w:rsidRPr="0054329B" w:rsidRDefault="007B41E5" w:rsidP="007B41E5">
      <w:pPr>
        <w:spacing w:before="1440"/>
        <w:jc w:val="center"/>
        <w:rPr>
          <w:rFonts w:asciiTheme="majorBidi" w:hAnsiTheme="majorBidi" w:cstheme="majorBidi"/>
          <w:b/>
          <w:bCs/>
          <w:sz w:val="28"/>
          <w:szCs w:val="28"/>
          <w:rtl/>
        </w:rPr>
      </w:pPr>
      <w:r w:rsidRPr="0054329B">
        <w:rPr>
          <w:rFonts w:asciiTheme="majorBidi" w:hAnsiTheme="majorBidi" w:cstheme="majorBidi"/>
          <w:b/>
          <w:bCs/>
          <w:sz w:val="28"/>
          <w:szCs w:val="28"/>
          <w:rtl/>
        </w:rPr>
        <w:lastRenderedPageBreak/>
        <w:t>اللغة والأدب في الحضارات الأولية</w:t>
      </w:r>
    </w:p>
    <w:p w14:paraId="320E3E8B" w14:textId="77777777" w:rsidR="007B41E5" w:rsidRPr="00581058" w:rsidRDefault="007B41E5" w:rsidP="004454A9">
      <w:pPr>
        <w:pStyle w:val="Stil1"/>
        <w:spacing w:before="360" w:line="360" w:lineRule="auto"/>
        <w:jc w:val="center"/>
      </w:pPr>
      <w:bookmarkStart w:id="5" w:name="_Toc48745929"/>
      <w:r w:rsidRPr="00583E60">
        <w:rPr>
          <w:sz w:val="32"/>
          <w:szCs w:val="32"/>
          <w:rtl/>
        </w:rPr>
        <w:t>ملخص</w:t>
      </w:r>
      <w:bookmarkEnd w:id="5"/>
    </w:p>
    <w:p w14:paraId="67823887" w14:textId="77777777" w:rsidR="007B41E5" w:rsidRPr="00581058" w:rsidRDefault="007B41E5" w:rsidP="004454A9">
      <w:pPr>
        <w:spacing w:line="360" w:lineRule="auto"/>
        <w:jc w:val="both"/>
        <w:rPr>
          <w:rFonts w:asciiTheme="majorBidi" w:hAnsiTheme="majorBidi" w:cstheme="majorBidi"/>
          <w:sz w:val="28"/>
          <w:szCs w:val="28"/>
          <w:rtl/>
        </w:rPr>
      </w:pPr>
      <w:r w:rsidRPr="00581058">
        <w:rPr>
          <w:rFonts w:asciiTheme="majorBidi" w:hAnsiTheme="majorBidi" w:cstheme="majorBidi"/>
          <w:sz w:val="28"/>
          <w:szCs w:val="28"/>
          <w:rtl/>
        </w:rPr>
        <w:t>تسمى هذه التركيبة "الكتائب". يمكن للجنود المواطنين العاديين أن يتعلموا التنسيق والانضباط المرتبطين بالكتائب ، واستمر هذا الروح في الحياة المدنية والتفاعل الاجتماعي. نشأت ديناميكية الحكومة التشاركية في اليونان القديمة من توقع المساءلة الميدانية.</w:t>
      </w:r>
    </w:p>
    <w:p w14:paraId="09BF91AD" w14:textId="77777777" w:rsidR="007B41E5" w:rsidRPr="00581058" w:rsidRDefault="007B41E5" w:rsidP="004454A9">
      <w:pPr>
        <w:spacing w:line="360" w:lineRule="auto"/>
        <w:jc w:val="both"/>
        <w:rPr>
          <w:rFonts w:asciiTheme="majorBidi" w:hAnsiTheme="majorBidi" w:cstheme="majorBidi"/>
          <w:sz w:val="28"/>
          <w:szCs w:val="28"/>
          <w:rtl/>
        </w:rPr>
      </w:pPr>
    </w:p>
    <w:p w14:paraId="15444C47" w14:textId="77777777" w:rsidR="007B41E5" w:rsidRPr="00581058" w:rsidRDefault="007B41E5" w:rsidP="004454A9">
      <w:pPr>
        <w:spacing w:line="360" w:lineRule="auto"/>
        <w:jc w:val="both"/>
        <w:rPr>
          <w:rFonts w:asciiTheme="majorBidi" w:hAnsiTheme="majorBidi" w:cstheme="majorBidi"/>
          <w:sz w:val="28"/>
          <w:szCs w:val="28"/>
          <w:rtl/>
        </w:rPr>
      </w:pPr>
      <w:r w:rsidRPr="00581058">
        <w:rPr>
          <w:rFonts w:asciiTheme="majorBidi" w:hAnsiTheme="majorBidi" w:cstheme="majorBidi"/>
          <w:sz w:val="28"/>
          <w:szCs w:val="28"/>
          <w:rtl/>
        </w:rPr>
        <w:t>عند دمجها مع فرص أثينا المكتشفة حديثًا في البحر ، فإن الأرستقراطية القائمة على سلاح الفرسان قد أفسحت المجال للديمقراطية القائمة على المشاة والبحرية. درع جسم فردي ، يستخدم مع الدرع ، يحمي الجنود في المعركة. قبل 250 سنة قبل الميلاد لقد طور الصينيون الدروع الواقية من الألواح المعدنية.</w:t>
      </w:r>
    </w:p>
    <w:p w14:paraId="782EFCA2" w14:textId="77777777" w:rsidR="007B41E5" w:rsidRPr="00581058" w:rsidRDefault="007B41E5" w:rsidP="004454A9">
      <w:pPr>
        <w:spacing w:line="360" w:lineRule="auto"/>
        <w:jc w:val="both"/>
        <w:rPr>
          <w:rFonts w:asciiTheme="majorBidi" w:hAnsiTheme="majorBidi" w:cstheme="majorBidi"/>
          <w:sz w:val="28"/>
          <w:szCs w:val="28"/>
          <w:rtl/>
        </w:rPr>
      </w:pPr>
    </w:p>
    <w:p w14:paraId="3D9EBF93" w14:textId="77777777" w:rsidR="007B41E5" w:rsidRPr="00581058" w:rsidRDefault="007B41E5" w:rsidP="004454A9">
      <w:pPr>
        <w:spacing w:line="360" w:lineRule="auto"/>
        <w:jc w:val="both"/>
        <w:rPr>
          <w:rFonts w:asciiTheme="majorBidi" w:hAnsiTheme="majorBidi" w:cstheme="majorBidi"/>
          <w:sz w:val="28"/>
          <w:szCs w:val="28"/>
        </w:rPr>
      </w:pPr>
      <w:r w:rsidRPr="00581058">
        <w:rPr>
          <w:rFonts w:asciiTheme="majorBidi" w:hAnsiTheme="majorBidi" w:cstheme="majorBidi"/>
          <w:sz w:val="28"/>
          <w:szCs w:val="28"/>
          <w:rtl/>
        </w:rPr>
        <w:t>فكرة "الفرسان في الدروع اللامعة" في معركة ضارية هي نزوة من العصور الوسطى ، حيث كان الحديد ببساطة ثقيلًا وقيمًا للغاية للاستخدام على نطاق واسع. ادعى البارثيون (حوالي 250 م) أن خيولهم تناولت البرسيم الجبلي الإيراني وكانت قوية بما يكفي لتحمل محاربيهم بالكامل (على الرغم من عدم وجود معظمهم من الدروع). افتتح الحثيون المغيرة العصر الحديدي بأسلحة حديدية تحل محل الأسلحة البرونزية.</w:t>
      </w:r>
    </w:p>
    <w:p w14:paraId="0E283376" w14:textId="77777777" w:rsidR="007B41E5" w:rsidRDefault="007B41E5" w:rsidP="004454A9">
      <w:pPr>
        <w:spacing w:line="360" w:lineRule="auto"/>
        <w:jc w:val="both"/>
        <w:rPr>
          <w:rFonts w:asciiTheme="majorBidi" w:hAnsiTheme="majorBidi" w:cstheme="majorBidi"/>
          <w:b/>
          <w:bCs/>
          <w:sz w:val="28"/>
          <w:szCs w:val="28"/>
          <w:rtl/>
        </w:rPr>
        <w:sectPr w:rsidR="007B41E5" w:rsidSect="00D47069">
          <w:pgSz w:w="11906" w:h="16838"/>
          <w:pgMar w:top="1418" w:right="2268" w:bottom="1418" w:left="1418" w:header="709" w:footer="709" w:gutter="0"/>
          <w:pgNumType w:fmt="arabicAlpha"/>
          <w:cols w:space="708"/>
          <w:rtlGutter/>
          <w:docGrid w:linePitch="360"/>
        </w:sectPr>
      </w:pPr>
      <w:r w:rsidRPr="00581058">
        <w:rPr>
          <w:rFonts w:asciiTheme="majorBidi" w:hAnsiTheme="majorBidi" w:cstheme="majorBidi"/>
          <w:b/>
          <w:bCs/>
          <w:sz w:val="28"/>
          <w:szCs w:val="28"/>
          <w:rtl/>
        </w:rPr>
        <w:t>الكلمات المفتاحية</w:t>
      </w:r>
      <w:r w:rsidRPr="00B37FCC">
        <w:rPr>
          <w:rFonts w:asciiTheme="majorBidi" w:hAnsiTheme="majorBidi" w:cstheme="majorBidi"/>
          <w:b/>
          <w:bCs/>
          <w:sz w:val="28"/>
          <w:szCs w:val="28"/>
          <w:rtl/>
        </w:rPr>
        <w:t>:</w:t>
      </w:r>
      <w:r w:rsidRPr="0006440D">
        <w:rPr>
          <w:rFonts w:asciiTheme="majorBidi" w:hAnsiTheme="majorBidi" w:cstheme="majorBidi"/>
          <w:sz w:val="28"/>
          <w:szCs w:val="28"/>
          <w:rtl/>
        </w:rPr>
        <w:t xml:space="preserve"> اللغة ، الأدب ، حضارات العصر الأول.</w:t>
      </w:r>
    </w:p>
    <w:p w14:paraId="2AD7F187" w14:textId="58E1762E" w:rsidR="007B41E5" w:rsidRPr="00583E60" w:rsidRDefault="00AA00E9" w:rsidP="00AA00E9">
      <w:pPr>
        <w:pStyle w:val="Stil1"/>
        <w:bidi w:val="0"/>
        <w:jc w:val="center"/>
        <w:rPr>
          <w:sz w:val="32"/>
          <w:szCs w:val="32"/>
        </w:rPr>
      </w:pPr>
      <w:bookmarkStart w:id="6" w:name="_Toc48745930"/>
      <w:r w:rsidRPr="00583E60">
        <w:rPr>
          <w:sz w:val="32"/>
          <w:szCs w:val="32"/>
          <w:rtl/>
        </w:rPr>
        <w:lastRenderedPageBreak/>
        <w:t>الفهرس</w:t>
      </w:r>
      <w:bookmarkEnd w:id="6"/>
    </w:p>
    <w:p w14:paraId="03882B82" w14:textId="531839B7" w:rsidR="00D877AA" w:rsidRPr="00D877AA" w:rsidRDefault="001942B2" w:rsidP="00D877AA">
      <w:pPr>
        <w:pStyle w:val="T1"/>
        <w:tabs>
          <w:tab w:val="right" w:leader="dot" w:pos="8210"/>
        </w:tabs>
        <w:jc w:val="left"/>
        <w:rPr>
          <w:rFonts w:asciiTheme="majorBidi" w:eastAsiaTheme="minorEastAsia" w:hAnsiTheme="majorBidi" w:cstheme="majorBidi"/>
          <w:b/>
          <w:bCs/>
          <w:sz w:val="28"/>
          <w:szCs w:val="28"/>
          <w:lang w:eastAsia="tr-TR"/>
        </w:rPr>
      </w:pPr>
      <w:r w:rsidRPr="003557D8">
        <w:rPr>
          <w:rFonts w:asciiTheme="majorBidi" w:hAnsiTheme="majorBidi" w:cstheme="majorBidi"/>
          <w:b/>
          <w:bCs/>
          <w:sz w:val="28"/>
          <w:szCs w:val="28"/>
        </w:rPr>
        <w:fldChar w:fldCharType="begin"/>
      </w:r>
      <w:r w:rsidRPr="003557D8">
        <w:rPr>
          <w:rFonts w:asciiTheme="majorBidi" w:hAnsiTheme="majorBidi" w:cstheme="majorBidi"/>
          <w:b/>
          <w:bCs/>
          <w:sz w:val="28"/>
          <w:szCs w:val="28"/>
        </w:rPr>
        <w:instrText xml:space="preserve"> TOC \h \z \t "Stil1;1;Stil2;2;Stil3;3" </w:instrText>
      </w:r>
      <w:r w:rsidRPr="003557D8">
        <w:rPr>
          <w:rFonts w:asciiTheme="majorBidi" w:hAnsiTheme="majorBidi" w:cstheme="majorBidi"/>
          <w:b/>
          <w:bCs/>
          <w:sz w:val="28"/>
          <w:szCs w:val="28"/>
        </w:rPr>
        <w:fldChar w:fldCharType="separate"/>
      </w:r>
      <w:hyperlink w:anchor="_Toc48745927" w:history="1">
        <w:r w:rsidR="00D877AA" w:rsidRPr="00D877AA">
          <w:rPr>
            <w:rStyle w:val="Kpr"/>
            <w:rFonts w:asciiTheme="majorBidi" w:hAnsiTheme="majorBidi" w:cstheme="majorBidi"/>
            <w:b/>
            <w:bCs/>
            <w:sz w:val="28"/>
            <w:szCs w:val="28"/>
            <w:rtl/>
          </w:rPr>
          <w:t>نص القسم</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_Toc48745927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أ‌</w:t>
        </w:r>
        <w:r w:rsidR="00D877AA" w:rsidRPr="00D877AA">
          <w:rPr>
            <w:rFonts w:asciiTheme="majorBidi" w:hAnsiTheme="majorBidi" w:cstheme="majorBidi"/>
            <w:b/>
            <w:bCs/>
            <w:webHidden/>
            <w:sz w:val="28"/>
            <w:szCs w:val="28"/>
          </w:rPr>
          <w:fldChar w:fldCharType="end"/>
        </w:r>
      </w:hyperlink>
    </w:p>
    <w:p w14:paraId="19F9C264" w14:textId="74564877"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28" w:history="1">
        <w:r w:rsidR="00D877AA" w:rsidRPr="00D877AA">
          <w:rPr>
            <w:rStyle w:val="Kpr"/>
            <w:rFonts w:asciiTheme="majorBidi" w:hAnsiTheme="majorBidi" w:cstheme="majorBidi"/>
            <w:b/>
            <w:bCs/>
            <w:sz w:val="28"/>
            <w:szCs w:val="28"/>
            <w:rtl/>
          </w:rPr>
          <w:t>المقدمة</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ب‌</w:t>
        </w:r>
        <w:r w:rsidR="00D877AA" w:rsidRPr="00D877AA">
          <w:rPr>
            <w:rFonts w:asciiTheme="majorBidi" w:hAnsiTheme="majorBidi" w:cstheme="majorBidi"/>
            <w:b/>
            <w:bCs/>
            <w:webHidden/>
            <w:sz w:val="28"/>
            <w:szCs w:val="28"/>
          </w:rPr>
          <w:fldChar w:fldCharType="end"/>
        </w:r>
      </w:hyperlink>
    </w:p>
    <w:p w14:paraId="1DA33798" w14:textId="4C0305DB"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29" w:history="1">
        <w:r w:rsidR="00D877AA" w:rsidRPr="00D877AA">
          <w:rPr>
            <w:rStyle w:val="Kpr"/>
            <w:rFonts w:asciiTheme="majorBidi" w:hAnsiTheme="majorBidi" w:cstheme="majorBidi"/>
            <w:b/>
            <w:bCs/>
            <w:sz w:val="28"/>
            <w:szCs w:val="28"/>
            <w:rtl/>
          </w:rPr>
          <w:t>ملخص</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_Toc48745929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ت‌</w:t>
        </w:r>
        <w:r w:rsidR="00D877AA" w:rsidRPr="00D877AA">
          <w:rPr>
            <w:rFonts w:asciiTheme="majorBidi" w:hAnsiTheme="majorBidi" w:cstheme="majorBidi"/>
            <w:b/>
            <w:bCs/>
            <w:webHidden/>
            <w:sz w:val="28"/>
            <w:szCs w:val="28"/>
          </w:rPr>
          <w:fldChar w:fldCharType="end"/>
        </w:r>
      </w:hyperlink>
    </w:p>
    <w:p w14:paraId="19987DB7" w14:textId="463153C5"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0" w:history="1">
        <w:r w:rsidR="00D877AA" w:rsidRPr="00D877AA">
          <w:rPr>
            <w:rStyle w:val="Kpr"/>
            <w:rFonts w:asciiTheme="majorBidi" w:hAnsiTheme="majorBidi" w:cstheme="majorBidi"/>
            <w:b/>
            <w:bCs/>
            <w:sz w:val="28"/>
            <w:szCs w:val="28"/>
            <w:rtl/>
          </w:rPr>
          <w:t>الفهرس</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_Toc48745930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ث‌</w:t>
        </w:r>
        <w:r w:rsidR="00D877AA" w:rsidRPr="00D877AA">
          <w:rPr>
            <w:rFonts w:asciiTheme="majorBidi" w:hAnsiTheme="majorBidi" w:cstheme="majorBidi"/>
            <w:b/>
            <w:bCs/>
            <w:webHidden/>
            <w:sz w:val="28"/>
            <w:szCs w:val="28"/>
          </w:rPr>
          <w:fldChar w:fldCharType="end"/>
        </w:r>
      </w:hyperlink>
    </w:p>
    <w:p w14:paraId="0A1B9180" w14:textId="7D9E879F"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1" w:history="1">
        <w:r w:rsidR="00D877AA" w:rsidRPr="00D877AA">
          <w:rPr>
            <w:rStyle w:val="Kpr"/>
            <w:rFonts w:asciiTheme="majorBidi" w:hAnsiTheme="majorBidi" w:cstheme="majorBidi"/>
            <w:b/>
            <w:bCs/>
            <w:sz w:val="28"/>
            <w:szCs w:val="28"/>
            <w:rtl/>
          </w:rPr>
          <w:t>قائمة الأشكال</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_Toc48745931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ج‌</w:t>
        </w:r>
        <w:r w:rsidR="00D877AA" w:rsidRPr="00D877AA">
          <w:rPr>
            <w:rFonts w:asciiTheme="majorBidi" w:hAnsiTheme="majorBidi" w:cstheme="majorBidi"/>
            <w:b/>
            <w:bCs/>
            <w:webHidden/>
            <w:sz w:val="28"/>
            <w:szCs w:val="28"/>
          </w:rPr>
          <w:fldChar w:fldCharType="end"/>
        </w:r>
      </w:hyperlink>
    </w:p>
    <w:p w14:paraId="5EA9A1EE" w14:textId="31A3A16A"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2" w:history="1">
        <w:r w:rsidR="00D877AA" w:rsidRPr="00D877AA">
          <w:rPr>
            <w:rStyle w:val="Kpr"/>
            <w:rFonts w:asciiTheme="majorBidi" w:hAnsiTheme="majorBidi" w:cstheme="majorBidi"/>
            <w:b/>
            <w:bCs/>
            <w:sz w:val="28"/>
            <w:szCs w:val="28"/>
            <w:rtl/>
          </w:rPr>
          <w:t>قائمة المخططات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_Toc48745932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ح‌</w:t>
        </w:r>
        <w:r w:rsidR="00D877AA" w:rsidRPr="00D877AA">
          <w:rPr>
            <w:rFonts w:asciiTheme="majorBidi" w:hAnsiTheme="majorBidi" w:cstheme="majorBidi"/>
            <w:b/>
            <w:bCs/>
            <w:webHidden/>
            <w:sz w:val="28"/>
            <w:szCs w:val="28"/>
          </w:rPr>
          <w:fldChar w:fldCharType="end"/>
        </w:r>
      </w:hyperlink>
    </w:p>
    <w:p w14:paraId="2CB61DC6" w14:textId="79C37506"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3" w:history="1">
        <w:r w:rsidR="00D877AA" w:rsidRPr="00D877AA">
          <w:rPr>
            <w:rStyle w:val="Kpr"/>
            <w:rFonts w:asciiTheme="majorBidi" w:hAnsiTheme="majorBidi" w:cstheme="majorBidi"/>
            <w:b/>
            <w:bCs/>
            <w:sz w:val="28"/>
            <w:szCs w:val="28"/>
            <w:rtl/>
          </w:rPr>
          <w:t>قائمة المختصرات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_Toc48745933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خ‌</w:t>
        </w:r>
        <w:r w:rsidR="00D877AA" w:rsidRPr="00D877AA">
          <w:rPr>
            <w:rFonts w:asciiTheme="majorBidi" w:hAnsiTheme="majorBidi" w:cstheme="majorBidi"/>
            <w:b/>
            <w:bCs/>
            <w:webHidden/>
            <w:sz w:val="28"/>
            <w:szCs w:val="28"/>
          </w:rPr>
          <w:fldChar w:fldCharType="end"/>
        </w:r>
      </w:hyperlink>
    </w:p>
    <w:p w14:paraId="61A10780" w14:textId="56E822E9"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4" w:history="1">
        <w:r w:rsidR="00D877AA" w:rsidRPr="00D877AA">
          <w:rPr>
            <w:rStyle w:val="Kpr"/>
            <w:rFonts w:asciiTheme="majorBidi" w:hAnsiTheme="majorBidi" w:cstheme="majorBidi"/>
            <w:b/>
            <w:bCs/>
            <w:sz w:val="28"/>
            <w:szCs w:val="28"/>
          </w:rPr>
          <w:t>.</w:t>
        </w:r>
        <w:r w:rsidR="00D877AA">
          <w:rPr>
            <w:rStyle w:val="Kpr"/>
            <w:rFonts w:asciiTheme="majorBidi" w:hAnsiTheme="majorBidi" w:cstheme="majorBidi"/>
            <w:b/>
            <w:bCs/>
            <w:sz w:val="28"/>
            <w:szCs w:val="28"/>
          </w:rPr>
          <w:t xml:space="preserve"> </w:t>
        </w:r>
        <w:r w:rsidR="00D877AA" w:rsidRPr="00D877AA">
          <w:rPr>
            <w:rStyle w:val="Kpr"/>
            <w:rFonts w:asciiTheme="majorBidi" w:hAnsiTheme="majorBidi" w:cstheme="majorBidi"/>
            <w:b/>
            <w:bCs/>
            <w:sz w:val="28"/>
            <w:szCs w:val="28"/>
          </w:rPr>
          <w:t>I</w:t>
        </w:r>
        <w:r w:rsidR="00D877AA" w:rsidRPr="00D877AA">
          <w:rPr>
            <w:rStyle w:val="Kpr"/>
            <w:rFonts w:asciiTheme="majorBidi" w:hAnsiTheme="majorBidi" w:cstheme="majorBidi"/>
            <w:b/>
            <w:bCs/>
            <w:sz w:val="28"/>
            <w:szCs w:val="28"/>
            <w:rtl/>
          </w:rPr>
          <w:t>المدخل</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_Toc48745934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1</w:t>
        </w:r>
        <w:r w:rsidR="00D877AA" w:rsidRPr="00D877AA">
          <w:rPr>
            <w:rFonts w:asciiTheme="majorBidi" w:hAnsiTheme="majorBidi" w:cstheme="majorBidi"/>
            <w:b/>
            <w:bCs/>
            <w:webHidden/>
            <w:sz w:val="28"/>
            <w:szCs w:val="28"/>
          </w:rPr>
          <w:fldChar w:fldCharType="end"/>
        </w:r>
      </w:hyperlink>
    </w:p>
    <w:p w14:paraId="79A999C8" w14:textId="78295504" w:rsidR="00D877AA" w:rsidRPr="00D877AA" w:rsidRDefault="00BD681D" w:rsidP="00D877AA">
      <w:pPr>
        <w:pStyle w:val="T2"/>
        <w:rPr>
          <w:rFonts w:eastAsiaTheme="minorEastAsia"/>
          <w:lang w:eastAsia="tr-TR"/>
        </w:rPr>
      </w:pPr>
      <w:hyperlink w:anchor="_Toc48745935" w:history="1">
        <w:r w:rsidR="00D877AA" w:rsidRPr="00D877AA">
          <w:rPr>
            <w:rStyle w:val="Kpr"/>
            <w:rtl/>
          </w:rPr>
          <w:t>‌أ.</w:t>
        </w:r>
        <w:r w:rsidR="00D877AA">
          <w:rPr>
            <w:rStyle w:val="Kpr"/>
          </w:rPr>
          <w:t xml:space="preserve"> </w:t>
        </w:r>
        <w:r w:rsidR="00D877AA" w:rsidRPr="00D877AA">
          <w:rPr>
            <w:rStyle w:val="Kpr"/>
            <w:rtl/>
          </w:rPr>
          <w:t xml:space="preserve"> أهمية البحث و المحتوى</w:t>
        </w:r>
        <w:r w:rsidR="00D877AA" w:rsidRPr="00D877AA">
          <w:rPr>
            <w:webHidden/>
          </w:rPr>
          <w:tab/>
        </w:r>
        <w:r w:rsidR="00D877AA" w:rsidRPr="00D877AA">
          <w:rPr>
            <w:webHidden/>
          </w:rPr>
          <w:fldChar w:fldCharType="begin"/>
        </w:r>
        <w:r w:rsidR="00D877AA" w:rsidRPr="00D877AA">
          <w:rPr>
            <w:webHidden/>
          </w:rPr>
          <w:instrText xml:space="preserve"> PAGEREF _Toc48745935 \h </w:instrText>
        </w:r>
        <w:r w:rsidR="00D877AA" w:rsidRPr="00D877AA">
          <w:rPr>
            <w:webHidden/>
          </w:rPr>
        </w:r>
        <w:r w:rsidR="00D877AA" w:rsidRPr="00D877AA">
          <w:rPr>
            <w:webHidden/>
          </w:rPr>
          <w:fldChar w:fldCharType="separate"/>
        </w:r>
        <w:r w:rsidR="002E332D">
          <w:rPr>
            <w:webHidden/>
            <w:rtl/>
          </w:rPr>
          <w:t>1</w:t>
        </w:r>
        <w:r w:rsidR="00D877AA" w:rsidRPr="00D877AA">
          <w:rPr>
            <w:webHidden/>
          </w:rPr>
          <w:fldChar w:fldCharType="end"/>
        </w:r>
      </w:hyperlink>
    </w:p>
    <w:p w14:paraId="7A7D7727" w14:textId="11D63D5F" w:rsidR="00D877AA" w:rsidRPr="00D877AA" w:rsidRDefault="00BD681D" w:rsidP="00D877AA">
      <w:pPr>
        <w:pStyle w:val="T2"/>
        <w:rPr>
          <w:rFonts w:eastAsiaTheme="minorEastAsia"/>
          <w:lang w:eastAsia="tr-TR"/>
        </w:rPr>
      </w:pPr>
      <w:hyperlink w:anchor="_Toc48745936" w:history="1">
        <w:r w:rsidR="00D877AA" w:rsidRPr="00D877AA">
          <w:rPr>
            <w:rStyle w:val="Kpr"/>
            <w:rtl/>
          </w:rPr>
          <w:t>‌ب. الحياة الاجتماعية في حضارات العصر الأول</w:t>
        </w:r>
        <w:r w:rsidR="00D877AA" w:rsidRPr="00D877AA">
          <w:rPr>
            <w:webHidden/>
          </w:rPr>
          <w:tab/>
        </w:r>
        <w:r w:rsidR="00D877AA" w:rsidRPr="00D877AA">
          <w:rPr>
            <w:webHidden/>
          </w:rPr>
          <w:fldChar w:fldCharType="begin"/>
        </w:r>
        <w:r w:rsidR="00D877AA" w:rsidRPr="00D877AA">
          <w:rPr>
            <w:webHidden/>
          </w:rPr>
          <w:instrText xml:space="preserve"> PAGEREF _Toc48745936 \h </w:instrText>
        </w:r>
        <w:r w:rsidR="00D877AA" w:rsidRPr="00D877AA">
          <w:rPr>
            <w:webHidden/>
          </w:rPr>
        </w:r>
        <w:r w:rsidR="00D877AA" w:rsidRPr="00D877AA">
          <w:rPr>
            <w:webHidden/>
          </w:rPr>
          <w:fldChar w:fldCharType="separate"/>
        </w:r>
        <w:r w:rsidR="002E332D">
          <w:rPr>
            <w:webHidden/>
            <w:rtl/>
          </w:rPr>
          <w:t>1</w:t>
        </w:r>
        <w:r w:rsidR="00D877AA" w:rsidRPr="00D877AA">
          <w:rPr>
            <w:webHidden/>
          </w:rPr>
          <w:fldChar w:fldCharType="end"/>
        </w:r>
      </w:hyperlink>
    </w:p>
    <w:p w14:paraId="3A5109C8" w14:textId="36B77DCE" w:rsidR="00D877AA" w:rsidRPr="00D877AA" w:rsidRDefault="00BD681D" w:rsidP="00D877AA">
      <w:pPr>
        <w:pStyle w:val="T2"/>
        <w:rPr>
          <w:rFonts w:eastAsiaTheme="minorEastAsia"/>
          <w:lang w:eastAsia="tr-TR"/>
        </w:rPr>
      </w:pPr>
      <w:hyperlink w:anchor="_Toc48745937" w:history="1">
        <w:r w:rsidR="00D877AA" w:rsidRPr="00D877AA">
          <w:rPr>
            <w:rStyle w:val="Kpr"/>
            <w:rtl/>
          </w:rPr>
          <w:t>‌ج. العلاقة الطبقية في التكيفات في سن مبكرة</w:t>
        </w:r>
        <w:r w:rsidR="00D877AA" w:rsidRPr="00D877AA">
          <w:rPr>
            <w:webHidden/>
          </w:rPr>
          <w:tab/>
        </w:r>
        <w:r w:rsidR="00D877AA" w:rsidRPr="00D877AA">
          <w:rPr>
            <w:webHidden/>
          </w:rPr>
          <w:fldChar w:fldCharType="begin"/>
        </w:r>
        <w:r w:rsidR="00D877AA" w:rsidRPr="00D877AA">
          <w:rPr>
            <w:webHidden/>
          </w:rPr>
          <w:instrText xml:space="preserve"> PAGEREF _Toc48745937 \h </w:instrText>
        </w:r>
        <w:r w:rsidR="00D877AA" w:rsidRPr="00D877AA">
          <w:rPr>
            <w:webHidden/>
          </w:rPr>
        </w:r>
        <w:r w:rsidR="00D877AA" w:rsidRPr="00D877AA">
          <w:rPr>
            <w:webHidden/>
          </w:rPr>
          <w:fldChar w:fldCharType="separate"/>
        </w:r>
        <w:r w:rsidR="002E332D">
          <w:rPr>
            <w:webHidden/>
            <w:rtl/>
          </w:rPr>
          <w:t>1</w:t>
        </w:r>
        <w:r w:rsidR="00D877AA" w:rsidRPr="00D877AA">
          <w:rPr>
            <w:webHidden/>
          </w:rPr>
          <w:fldChar w:fldCharType="end"/>
        </w:r>
      </w:hyperlink>
    </w:p>
    <w:p w14:paraId="51F105D0" w14:textId="5021800F"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38" w:history="1">
        <w:r w:rsidR="00D877AA" w:rsidRPr="00D877AA">
          <w:rPr>
            <w:rStyle w:val="Kpr"/>
            <w:rFonts w:asciiTheme="majorBidi" w:hAnsiTheme="majorBidi" w:cstheme="majorBidi"/>
            <w:b/>
            <w:bCs/>
            <w:sz w:val="28"/>
            <w:szCs w:val="28"/>
          </w:rPr>
          <w:t>II</w:t>
        </w:r>
        <w:r w:rsidR="00D877AA" w:rsidRPr="00D877AA">
          <w:rPr>
            <w:rStyle w:val="Kpr"/>
            <w:rFonts w:asciiTheme="majorBidi" w:hAnsiTheme="majorBidi" w:cstheme="majorBidi"/>
            <w:b/>
            <w:bCs/>
            <w:sz w:val="28"/>
            <w:szCs w:val="28"/>
            <w:rtl/>
          </w:rPr>
          <w:t>. التسوق التجاري والثقافي</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_Toc48745938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4</w:t>
        </w:r>
        <w:r w:rsidR="00D877AA" w:rsidRPr="00D877AA">
          <w:rPr>
            <w:rFonts w:asciiTheme="majorBidi" w:hAnsiTheme="majorBidi" w:cstheme="majorBidi"/>
            <w:b/>
            <w:bCs/>
            <w:webHidden/>
            <w:sz w:val="28"/>
            <w:szCs w:val="28"/>
          </w:rPr>
          <w:fldChar w:fldCharType="end"/>
        </w:r>
      </w:hyperlink>
    </w:p>
    <w:p w14:paraId="2678D355" w14:textId="62D1EBB9" w:rsidR="00D877AA" w:rsidRPr="00D877AA" w:rsidRDefault="00BD681D" w:rsidP="00D877AA">
      <w:pPr>
        <w:pStyle w:val="T2"/>
        <w:rPr>
          <w:rFonts w:eastAsiaTheme="minorEastAsia"/>
          <w:lang w:eastAsia="tr-TR"/>
        </w:rPr>
      </w:pPr>
      <w:hyperlink w:anchor="_Toc48745939" w:history="1">
        <w:r w:rsidR="00D877AA" w:rsidRPr="00D877AA">
          <w:rPr>
            <w:rStyle w:val="Kpr"/>
            <w:rtl/>
          </w:rPr>
          <w:t xml:space="preserve">‌أ. </w:t>
        </w:r>
        <w:r w:rsidR="00D877AA">
          <w:rPr>
            <w:rStyle w:val="Kpr"/>
          </w:rPr>
          <w:t xml:space="preserve"> </w:t>
        </w:r>
        <w:r w:rsidR="00D877AA" w:rsidRPr="00D877AA">
          <w:rPr>
            <w:rStyle w:val="Kpr"/>
            <w:rtl/>
          </w:rPr>
          <w:t>البعد الاقتصادي في عملية التغيير الثقافي</w:t>
        </w:r>
        <w:r w:rsidR="00D877AA" w:rsidRPr="00D877AA">
          <w:rPr>
            <w:webHidden/>
          </w:rPr>
          <w:tab/>
        </w:r>
        <w:r w:rsidR="00D877AA" w:rsidRPr="00D877AA">
          <w:rPr>
            <w:webHidden/>
          </w:rPr>
          <w:fldChar w:fldCharType="begin"/>
        </w:r>
        <w:r w:rsidR="00D877AA" w:rsidRPr="00D877AA">
          <w:rPr>
            <w:webHidden/>
          </w:rPr>
          <w:instrText xml:space="preserve"> PAGEREF _Toc48745939 \h </w:instrText>
        </w:r>
        <w:r w:rsidR="00D877AA" w:rsidRPr="00D877AA">
          <w:rPr>
            <w:webHidden/>
          </w:rPr>
        </w:r>
        <w:r w:rsidR="00D877AA" w:rsidRPr="00D877AA">
          <w:rPr>
            <w:webHidden/>
          </w:rPr>
          <w:fldChar w:fldCharType="separate"/>
        </w:r>
        <w:r w:rsidR="002E332D">
          <w:rPr>
            <w:webHidden/>
            <w:rtl/>
          </w:rPr>
          <w:t>4</w:t>
        </w:r>
        <w:r w:rsidR="00D877AA" w:rsidRPr="00D877AA">
          <w:rPr>
            <w:webHidden/>
          </w:rPr>
          <w:fldChar w:fldCharType="end"/>
        </w:r>
      </w:hyperlink>
    </w:p>
    <w:p w14:paraId="04502465" w14:textId="00160803"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0" w:history="1">
        <w:r w:rsidR="00D877AA" w:rsidRPr="00D877AA">
          <w:rPr>
            <w:rStyle w:val="Kpr"/>
            <w:rFonts w:asciiTheme="majorBidi" w:hAnsiTheme="majorBidi" w:cstheme="majorBidi"/>
            <w:b/>
            <w:bCs/>
            <w:sz w:val="28"/>
            <w:szCs w:val="28"/>
          </w:rPr>
          <w:t>III</w:t>
        </w:r>
        <w:r w:rsidR="00D877AA" w:rsidRPr="00D877AA">
          <w:rPr>
            <w:rStyle w:val="Kpr"/>
            <w:rFonts w:asciiTheme="majorBidi" w:hAnsiTheme="majorBidi" w:cstheme="majorBidi"/>
            <w:b/>
            <w:bCs/>
            <w:sz w:val="28"/>
            <w:szCs w:val="28"/>
            <w:rtl/>
          </w:rPr>
          <w:t>. التمدن</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_Toc48745940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5</w:t>
        </w:r>
        <w:r w:rsidR="00D877AA" w:rsidRPr="00D877AA">
          <w:rPr>
            <w:rFonts w:asciiTheme="majorBidi" w:hAnsiTheme="majorBidi" w:cstheme="majorBidi"/>
            <w:b/>
            <w:bCs/>
            <w:webHidden/>
            <w:sz w:val="28"/>
            <w:szCs w:val="28"/>
          </w:rPr>
          <w:fldChar w:fldCharType="end"/>
        </w:r>
      </w:hyperlink>
    </w:p>
    <w:p w14:paraId="1190F93B" w14:textId="6F274CD5" w:rsidR="00D877AA" w:rsidRPr="00D877AA" w:rsidRDefault="00BD681D" w:rsidP="00D877AA">
      <w:pPr>
        <w:pStyle w:val="T2"/>
        <w:rPr>
          <w:rFonts w:eastAsiaTheme="minorEastAsia"/>
          <w:lang w:eastAsia="tr-TR"/>
        </w:rPr>
      </w:pPr>
      <w:hyperlink w:anchor="_Toc48745941" w:history="1">
        <w:r w:rsidR="00D877AA" w:rsidRPr="00D877AA">
          <w:rPr>
            <w:rStyle w:val="Kpr"/>
            <w:rtl/>
          </w:rPr>
          <w:t>‌أ.</w:t>
        </w:r>
        <w:r w:rsidR="00D877AA">
          <w:rPr>
            <w:rStyle w:val="Kpr"/>
          </w:rPr>
          <w:t xml:space="preserve"> </w:t>
        </w:r>
        <w:r w:rsidR="00D877AA" w:rsidRPr="00D877AA">
          <w:rPr>
            <w:rStyle w:val="Kpr"/>
            <w:rtl/>
          </w:rPr>
          <w:t xml:space="preserve"> التمدن والعلاقة الزراعية</w:t>
        </w:r>
        <w:r w:rsidR="00D877AA" w:rsidRPr="00D877AA">
          <w:rPr>
            <w:webHidden/>
          </w:rPr>
          <w:tab/>
        </w:r>
        <w:r w:rsidR="00D877AA" w:rsidRPr="00D877AA">
          <w:rPr>
            <w:webHidden/>
          </w:rPr>
          <w:fldChar w:fldCharType="begin"/>
        </w:r>
        <w:r w:rsidR="00D877AA" w:rsidRPr="00D877AA">
          <w:rPr>
            <w:webHidden/>
          </w:rPr>
          <w:instrText xml:space="preserve"> PAGEREF _Toc48745941 \h </w:instrText>
        </w:r>
        <w:r w:rsidR="00D877AA" w:rsidRPr="00D877AA">
          <w:rPr>
            <w:webHidden/>
          </w:rPr>
        </w:r>
        <w:r w:rsidR="00D877AA" w:rsidRPr="00D877AA">
          <w:rPr>
            <w:webHidden/>
          </w:rPr>
          <w:fldChar w:fldCharType="separate"/>
        </w:r>
        <w:r w:rsidR="002E332D">
          <w:rPr>
            <w:webHidden/>
            <w:rtl/>
          </w:rPr>
          <w:t>5</w:t>
        </w:r>
        <w:r w:rsidR="00D877AA" w:rsidRPr="00D877AA">
          <w:rPr>
            <w:webHidden/>
          </w:rPr>
          <w:fldChar w:fldCharType="end"/>
        </w:r>
      </w:hyperlink>
    </w:p>
    <w:p w14:paraId="01B60B4D" w14:textId="439AC8E0"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2" w:history="1">
        <w:r w:rsidR="00D877AA" w:rsidRPr="00D877AA">
          <w:rPr>
            <w:rStyle w:val="Kpr"/>
            <w:rFonts w:asciiTheme="majorBidi" w:hAnsiTheme="majorBidi" w:cstheme="majorBidi"/>
            <w:b/>
            <w:bCs/>
            <w:sz w:val="28"/>
            <w:szCs w:val="28"/>
          </w:rPr>
          <w:t>IV</w:t>
        </w:r>
        <w:r w:rsidR="00D877AA" w:rsidRPr="00D877AA">
          <w:rPr>
            <w:rStyle w:val="Kpr"/>
            <w:rFonts w:asciiTheme="majorBidi" w:hAnsiTheme="majorBidi" w:cstheme="majorBidi"/>
            <w:b/>
            <w:bCs/>
            <w:sz w:val="28"/>
            <w:szCs w:val="28"/>
            <w:rtl/>
          </w:rPr>
          <w:t>. الحرب والتكنولوجيا</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_Toc48745942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6</w:t>
        </w:r>
        <w:r w:rsidR="00D877AA" w:rsidRPr="00D877AA">
          <w:rPr>
            <w:rFonts w:asciiTheme="majorBidi" w:hAnsiTheme="majorBidi" w:cstheme="majorBidi"/>
            <w:b/>
            <w:bCs/>
            <w:webHidden/>
            <w:sz w:val="28"/>
            <w:szCs w:val="28"/>
          </w:rPr>
          <w:fldChar w:fldCharType="end"/>
        </w:r>
      </w:hyperlink>
    </w:p>
    <w:p w14:paraId="3FDC4BA9" w14:textId="1446CC15" w:rsidR="00D877AA" w:rsidRPr="00D877AA" w:rsidRDefault="00BD681D" w:rsidP="00D877AA">
      <w:pPr>
        <w:pStyle w:val="T2"/>
        <w:rPr>
          <w:rFonts w:eastAsiaTheme="minorEastAsia"/>
          <w:lang w:eastAsia="tr-TR"/>
        </w:rPr>
      </w:pPr>
      <w:hyperlink w:anchor="_Toc48745943" w:history="1">
        <w:r w:rsidR="00D877AA" w:rsidRPr="00D877AA">
          <w:rPr>
            <w:rStyle w:val="Kpr"/>
            <w:rtl/>
          </w:rPr>
          <w:t>‌أ.</w:t>
        </w:r>
        <w:r w:rsidR="00D877AA">
          <w:rPr>
            <w:rStyle w:val="Kpr"/>
          </w:rPr>
          <w:t xml:space="preserve">  </w:t>
        </w:r>
        <w:r w:rsidR="00D877AA" w:rsidRPr="00D877AA">
          <w:rPr>
            <w:rStyle w:val="Kpr"/>
            <w:rtl/>
          </w:rPr>
          <w:t>التكنولوجيا القتالية</w:t>
        </w:r>
        <w:r w:rsidR="00D877AA" w:rsidRPr="00D877AA">
          <w:rPr>
            <w:webHidden/>
          </w:rPr>
          <w:tab/>
        </w:r>
        <w:r w:rsidR="00D877AA" w:rsidRPr="00D877AA">
          <w:rPr>
            <w:webHidden/>
          </w:rPr>
          <w:fldChar w:fldCharType="begin"/>
        </w:r>
        <w:r w:rsidR="00D877AA" w:rsidRPr="00D877AA">
          <w:rPr>
            <w:webHidden/>
          </w:rPr>
          <w:instrText xml:space="preserve"> PAGEREF _Toc48745943 \h </w:instrText>
        </w:r>
        <w:r w:rsidR="00D877AA" w:rsidRPr="00D877AA">
          <w:rPr>
            <w:webHidden/>
          </w:rPr>
        </w:r>
        <w:r w:rsidR="00D877AA" w:rsidRPr="00D877AA">
          <w:rPr>
            <w:webHidden/>
          </w:rPr>
          <w:fldChar w:fldCharType="separate"/>
        </w:r>
        <w:r w:rsidR="002E332D">
          <w:rPr>
            <w:webHidden/>
            <w:rtl/>
          </w:rPr>
          <w:t>6</w:t>
        </w:r>
        <w:r w:rsidR="00D877AA" w:rsidRPr="00D877AA">
          <w:rPr>
            <w:webHidden/>
          </w:rPr>
          <w:fldChar w:fldCharType="end"/>
        </w:r>
      </w:hyperlink>
    </w:p>
    <w:p w14:paraId="014F5F34" w14:textId="5845593B" w:rsidR="00D877AA" w:rsidRPr="00D877AA" w:rsidRDefault="00BD681D" w:rsidP="00D877AA">
      <w:pPr>
        <w:pStyle w:val="T2"/>
        <w:rPr>
          <w:rFonts w:eastAsiaTheme="minorEastAsia"/>
          <w:lang w:eastAsia="tr-TR"/>
        </w:rPr>
      </w:pPr>
      <w:hyperlink w:anchor="_Toc48745944" w:history="1">
        <w:r w:rsidR="00D877AA" w:rsidRPr="00D877AA">
          <w:rPr>
            <w:rStyle w:val="Kpr"/>
            <w:rtl/>
          </w:rPr>
          <w:t>‌ب. ممارسات السلام</w:t>
        </w:r>
        <w:r w:rsidR="00D877AA" w:rsidRPr="00D877AA">
          <w:rPr>
            <w:webHidden/>
          </w:rPr>
          <w:tab/>
        </w:r>
        <w:r w:rsidR="00D877AA" w:rsidRPr="00D877AA">
          <w:rPr>
            <w:webHidden/>
          </w:rPr>
          <w:fldChar w:fldCharType="begin"/>
        </w:r>
        <w:r w:rsidR="00D877AA" w:rsidRPr="00D877AA">
          <w:rPr>
            <w:webHidden/>
          </w:rPr>
          <w:instrText xml:space="preserve"> PAGEREF _Toc48745944 \h </w:instrText>
        </w:r>
        <w:r w:rsidR="00D877AA" w:rsidRPr="00D877AA">
          <w:rPr>
            <w:webHidden/>
          </w:rPr>
        </w:r>
        <w:r w:rsidR="00D877AA" w:rsidRPr="00D877AA">
          <w:rPr>
            <w:webHidden/>
          </w:rPr>
          <w:fldChar w:fldCharType="separate"/>
        </w:r>
        <w:r w:rsidR="002E332D">
          <w:rPr>
            <w:webHidden/>
            <w:rtl/>
          </w:rPr>
          <w:t>6</w:t>
        </w:r>
        <w:r w:rsidR="00D877AA" w:rsidRPr="00D877AA">
          <w:rPr>
            <w:webHidden/>
          </w:rPr>
          <w:fldChar w:fldCharType="end"/>
        </w:r>
      </w:hyperlink>
    </w:p>
    <w:p w14:paraId="5D03F8F9" w14:textId="49C68184"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5" w:history="1">
        <w:r w:rsidR="00D877AA" w:rsidRPr="00D877AA">
          <w:rPr>
            <w:rStyle w:val="Kpr"/>
            <w:rFonts w:asciiTheme="majorBidi" w:hAnsiTheme="majorBidi" w:cstheme="majorBidi"/>
            <w:b/>
            <w:bCs/>
            <w:sz w:val="28"/>
            <w:szCs w:val="28"/>
          </w:rPr>
          <w:t>V</w:t>
        </w:r>
        <w:r w:rsidR="00D877AA" w:rsidRPr="00D877AA">
          <w:rPr>
            <w:rStyle w:val="Kpr"/>
            <w:rFonts w:asciiTheme="majorBidi" w:hAnsiTheme="majorBidi" w:cstheme="majorBidi"/>
            <w:b/>
            <w:bCs/>
            <w:sz w:val="28"/>
            <w:szCs w:val="28"/>
            <w:rtl/>
          </w:rPr>
          <w:t>. الخلاصة والنقاش</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_Toc48745945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8</w:t>
        </w:r>
        <w:r w:rsidR="00D877AA" w:rsidRPr="00D877AA">
          <w:rPr>
            <w:rFonts w:asciiTheme="majorBidi" w:hAnsiTheme="majorBidi" w:cstheme="majorBidi"/>
            <w:b/>
            <w:bCs/>
            <w:webHidden/>
            <w:sz w:val="28"/>
            <w:szCs w:val="28"/>
          </w:rPr>
          <w:fldChar w:fldCharType="end"/>
        </w:r>
      </w:hyperlink>
    </w:p>
    <w:p w14:paraId="7C73534D" w14:textId="0467DC1A"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6" w:history="1">
        <w:r w:rsidR="00D877AA" w:rsidRPr="00D877AA">
          <w:rPr>
            <w:rStyle w:val="Kpr"/>
            <w:rFonts w:asciiTheme="majorBidi" w:hAnsiTheme="majorBidi" w:cstheme="majorBidi"/>
            <w:b/>
            <w:bCs/>
            <w:sz w:val="28"/>
            <w:szCs w:val="28"/>
          </w:rPr>
          <w:t>.VI</w:t>
        </w:r>
        <w:r w:rsidR="00D877AA" w:rsidRPr="00D877AA">
          <w:rPr>
            <w:rStyle w:val="Kpr"/>
            <w:rFonts w:asciiTheme="majorBidi" w:hAnsiTheme="majorBidi" w:cstheme="majorBidi"/>
            <w:b/>
            <w:bCs/>
            <w:sz w:val="28"/>
            <w:szCs w:val="28"/>
            <w:rtl/>
          </w:rPr>
          <w:t>المراجع</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_Toc48745946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9</w:t>
        </w:r>
        <w:r w:rsidR="00D877AA" w:rsidRPr="00D877AA">
          <w:rPr>
            <w:rFonts w:asciiTheme="majorBidi" w:hAnsiTheme="majorBidi" w:cstheme="majorBidi"/>
            <w:b/>
            <w:bCs/>
            <w:webHidden/>
            <w:sz w:val="28"/>
            <w:szCs w:val="28"/>
          </w:rPr>
          <w:fldChar w:fldCharType="end"/>
        </w:r>
      </w:hyperlink>
    </w:p>
    <w:p w14:paraId="6F4FBD63" w14:textId="1067E747"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7" w:history="1">
        <w:r w:rsidR="00D877AA" w:rsidRPr="00D877AA">
          <w:rPr>
            <w:rStyle w:val="Kpr"/>
            <w:rFonts w:asciiTheme="majorBidi" w:hAnsiTheme="majorBidi" w:cstheme="majorBidi"/>
            <w:b/>
            <w:bCs/>
            <w:sz w:val="28"/>
            <w:szCs w:val="28"/>
            <w:rtl/>
          </w:rPr>
          <w:t>المرفقات</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_Toc48745947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11</w:t>
        </w:r>
        <w:r w:rsidR="00D877AA" w:rsidRPr="00D877AA">
          <w:rPr>
            <w:rFonts w:asciiTheme="majorBidi" w:hAnsiTheme="majorBidi" w:cstheme="majorBidi"/>
            <w:b/>
            <w:bCs/>
            <w:webHidden/>
            <w:sz w:val="28"/>
            <w:szCs w:val="28"/>
          </w:rPr>
          <w:fldChar w:fldCharType="end"/>
        </w:r>
      </w:hyperlink>
    </w:p>
    <w:p w14:paraId="61216816" w14:textId="27979E8D" w:rsidR="00D877AA" w:rsidRPr="00D877AA" w:rsidRDefault="00BD681D" w:rsidP="00D877AA">
      <w:pPr>
        <w:pStyle w:val="T1"/>
        <w:tabs>
          <w:tab w:val="right" w:leader="dot" w:pos="8210"/>
        </w:tabs>
        <w:jc w:val="left"/>
        <w:rPr>
          <w:rFonts w:asciiTheme="majorBidi" w:eastAsiaTheme="minorEastAsia" w:hAnsiTheme="majorBidi" w:cstheme="majorBidi"/>
          <w:b/>
          <w:bCs/>
          <w:sz w:val="28"/>
          <w:szCs w:val="28"/>
          <w:lang w:eastAsia="tr-TR"/>
        </w:rPr>
      </w:pPr>
      <w:hyperlink w:anchor="_Toc48745948" w:history="1">
        <w:r w:rsidR="00D877AA" w:rsidRPr="00D877AA">
          <w:rPr>
            <w:rStyle w:val="Kpr"/>
            <w:rFonts w:asciiTheme="majorBidi" w:hAnsiTheme="majorBidi" w:cstheme="majorBidi"/>
            <w:b/>
            <w:bCs/>
            <w:sz w:val="28"/>
            <w:szCs w:val="28"/>
            <w:rtl/>
          </w:rPr>
          <w:t>السيرة الذاتية</w:t>
        </w:r>
        <w:r w:rsidR="00D877AA" w:rsidRPr="00D877AA">
          <w:rPr>
            <w:rFonts w:asciiTheme="majorBidi" w:hAnsiTheme="majorBidi" w:cstheme="majorBidi"/>
            <w:b/>
            <w:bCs/>
            <w:webHidden/>
            <w:sz w:val="28"/>
            <w:szCs w:val="28"/>
          </w:rPr>
          <w:tab/>
        </w:r>
        <w:r w:rsidR="00D877AA" w:rsidRPr="00D877AA">
          <w:rPr>
            <w:rFonts w:asciiTheme="majorBidi" w:hAnsiTheme="majorBidi" w:cstheme="majorBidi"/>
            <w:b/>
            <w:bCs/>
            <w:webHidden/>
            <w:sz w:val="28"/>
            <w:szCs w:val="28"/>
          </w:rPr>
          <w:fldChar w:fldCharType="begin"/>
        </w:r>
        <w:r w:rsidR="00D877AA" w:rsidRPr="00D877AA">
          <w:rPr>
            <w:rFonts w:asciiTheme="majorBidi" w:hAnsiTheme="majorBidi" w:cstheme="majorBidi"/>
            <w:b/>
            <w:bCs/>
            <w:webHidden/>
            <w:sz w:val="28"/>
            <w:szCs w:val="28"/>
          </w:rPr>
          <w:instrText xml:space="preserve"> PAGEREF _Toc48745948 \h </w:instrText>
        </w:r>
        <w:r w:rsidR="00D877AA" w:rsidRPr="00D877AA">
          <w:rPr>
            <w:rFonts w:asciiTheme="majorBidi" w:hAnsiTheme="majorBidi" w:cstheme="majorBidi"/>
            <w:b/>
            <w:bCs/>
            <w:webHidden/>
            <w:sz w:val="28"/>
            <w:szCs w:val="28"/>
          </w:rPr>
        </w:r>
        <w:r w:rsidR="00D877AA" w:rsidRPr="00D877AA">
          <w:rPr>
            <w:rFonts w:asciiTheme="majorBidi" w:hAnsiTheme="majorBidi" w:cstheme="majorBidi"/>
            <w:b/>
            <w:bCs/>
            <w:webHidden/>
            <w:sz w:val="28"/>
            <w:szCs w:val="28"/>
          </w:rPr>
          <w:fldChar w:fldCharType="separate"/>
        </w:r>
        <w:r w:rsidR="002E332D">
          <w:rPr>
            <w:rFonts w:asciiTheme="majorBidi" w:hAnsiTheme="majorBidi" w:cstheme="majorBidi"/>
            <w:b/>
            <w:bCs/>
            <w:webHidden/>
            <w:sz w:val="28"/>
            <w:szCs w:val="28"/>
            <w:rtl/>
          </w:rPr>
          <w:t>12</w:t>
        </w:r>
        <w:r w:rsidR="00D877AA" w:rsidRPr="00D877AA">
          <w:rPr>
            <w:rFonts w:asciiTheme="majorBidi" w:hAnsiTheme="majorBidi" w:cstheme="majorBidi"/>
            <w:b/>
            <w:bCs/>
            <w:webHidden/>
            <w:sz w:val="28"/>
            <w:szCs w:val="28"/>
          </w:rPr>
          <w:fldChar w:fldCharType="end"/>
        </w:r>
      </w:hyperlink>
    </w:p>
    <w:p w14:paraId="02BB66F5" w14:textId="77777777" w:rsidR="00281A31" w:rsidRDefault="001942B2" w:rsidP="00281A31">
      <w:pPr>
        <w:jc w:val="both"/>
        <w:rPr>
          <w:rFonts w:asciiTheme="majorBidi" w:hAnsiTheme="majorBidi" w:cstheme="majorBidi"/>
          <w:b/>
          <w:bCs/>
          <w:sz w:val="28"/>
          <w:szCs w:val="28"/>
        </w:rPr>
      </w:pPr>
      <w:r w:rsidRPr="003557D8">
        <w:rPr>
          <w:rFonts w:asciiTheme="majorBidi" w:hAnsiTheme="majorBidi" w:cstheme="majorBidi"/>
          <w:b/>
          <w:bCs/>
          <w:sz w:val="28"/>
          <w:szCs w:val="28"/>
        </w:rPr>
        <w:fldChar w:fldCharType="end"/>
      </w:r>
    </w:p>
    <w:p w14:paraId="6B3A4B65" w14:textId="0125ECAA" w:rsidR="00281A31" w:rsidRPr="00281A31" w:rsidRDefault="00281A31" w:rsidP="00281A31">
      <w:pPr>
        <w:pStyle w:val="T1"/>
        <w:tabs>
          <w:tab w:val="right" w:leader="dot" w:pos="8210"/>
        </w:tabs>
        <w:rPr>
          <w:rFonts w:asciiTheme="minorHAnsi" w:eastAsiaTheme="minorEastAsia" w:hAnsiTheme="minorHAnsi"/>
          <w:b/>
          <w:bCs/>
          <w:sz w:val="22"/>
          <w:lang w:eastAsia="tr-TR"/>
        </w:rPr>
      </w:pPr>
      <w:r>
        <w:rPr>
          <w:rFonts w:asciiTheme="majorBidi" w:hAnsiTheme="majorBidi" w:cstheme="majorBidi"/>
          <w:b/>
          <w:bCs/>
          <w:sz w:val="28"/>
          <w:szCs w:val="28"/>
          <w:rtl/>
        </w:rPr>
        <w:fldChar w:fldCharType="begin"/>
      </w:r>
      <w:r>
        <w:rPr>
          <w:rFonts w:asciiTheme="majorBidi" w:hAnsiTheme="majorBidi" w:cstheme="majorBidi"/>
          <w:b/>
          <w:bCs/>
          <w:sz w:val="28"/>
          <w:szCs w:val="28"/>
          <w:rtl/>
        </w:rPr>
        <w:instrText xml:space="preserve"> </w:instrText>
      </w:r>
      <w:r>
        <w:rPr>
          <w:rFonts w:asciiTheme="majorBidi" w:hAnsiTheme="majorBidi" w:cstheme="majorBidi"/>
          <w:b/>
          <w:bCs/>
          <w:sz w:val="28"/>
          <w:szCs w:val="28"/>
        </w:rPr>
        <w:instrText>TOC</w:instrText>
      </w:r>
      <w:r>
        <w:rPr>
          <w:rFonts w:asciiTheme="majorBidi" w:hAnsiTheme="majorBidi" w:cstheme="majorBidi"/>
          <w:b/>
          <w:bCs/>
          <w:sz w:val="28"/>
          <w:szCs w:val="28"/>
          <w:rtl/>
        </w:rPr>
        <w:instrText xml:space="preserve"> \</w:instrText>
      </w:r>
      <w:r>
        <w:rPr>
          <w:rFonts w:asciiTheme="majorBidi" w:hAnsiTheme="majorBidi" w:cstheme="majorBidi"/>
          <w:b/>
          <w:bCs/>
          <w:sz w:val="28"/>
          <w:szCs w:val="28"/>
        </w:rPr>
        <w:instrText>o "1-1" \h \z \u</w:instrText>
      </w:r>
      <w:r>
        <w:rPr>
          <w:rFonts w:asciiTheme="majorBidi" w:hAnsiTheme="majorBidi" w:cstheme="majorBidi"/>
          <w:b/>
          <w:bCs/>
          <w:sz w:val="28"/>
          <w:szCs w:val="28"/>
          <w:rtl/>
        </w:rPr>
        <w:instrText xml:space="preserve"> </w:instrText>
      </w:r>
      <w:r>
        <w:rPr>
          <w:rFonts w:asciiTheme="majorBidi" w:hAnsiTheme="majorBidi" w:cstheme="majorBidi"/>
          <w:b/>
          <w:bCs/>
          <w:sz w:val="28"/>
          <w:szCs w:val="28"/>
          <w:rtl/>
        </w:rPr>
        <w:fldChar w:fldCharType="separate"/>
      </w:r>
      <w:hyperlink w:anchor="_Toc49508085" w:history="1">
        <w:r w:rsidRPr="00281A31">
          <w:rPr>
            <w:rStyle w:val="Kpr"/>
            <w:b/>
            <w:bCs/>
          </w:rPr>
          <w:t>ABSTRACT</w:t>
        </w:r>
        <w:r w:rsidRPr="00281A31">
          <w:rPr>
            <w:b/>
            <w:bCs/>
            <w:webHidden/>
          </w:rPr>
          <w:tab/>
        </w:r>
        <w:r w:rsidRPr="00281A31">
          <w:rPr>
            <w:b/>
            <w:bCs/>
            <w:webHidden/>
          </w:rPr>
          <w:fldChar w:fldCharType="begin"/>
        </w:r>
        <w:r w:rsidRPr="00281A31">
          <w:rPr>
            <w:b/>
            <w:bCs/>
            <w:webHidden/>
          </w:rPr>
          <w:instrText xml:space="preserve"> PAGEREF _Toc49508085 \h </w:instrText>
        </w:r>
        <w:r w:rsidRPr="00281A31">
          <w:rPr>
            <w:b/>
            <w:bCs/>
            <w:webHidden/>
          </w:rPr>
        </w:r>
        <w:r w:rsidRPr="00281A31">
          <w:rPr>
            <w:b/>
            <w:bCs/>
            <w:webHidden/>
          </w:rPr>
          <w:fldChar w:fldCharType="separate"/>
        </w:r>
        <w:r w:rsidR="002E332D">
          <w:rPr>
            <w:b/>
            <w:bCs/>
            <w:webHidden/>
          </w:rPr>
          <w:t>iv</w:t>
        </w:r>
        <w:r w:rsidRPr="00281A31">
          <w:rPr>
            <w:b/>
            <w:bCs/>
            <w:webHidden/>
          </w:rPr>
          <w:fldChar w:fldCharType="end"/>
        </w:r>
      </w:hyperlink>
    </w:p>
    <w:p w14:paraId="366B426D" w14:textId="15D86E6F" w:rsidR="00281A31" w:rsidRPr="00281A31" w:rsidRDefault="00BD681D" w:rsidP="00281A31">
      <w:pPr>
        <w:pStyle w:val="T1"/>
        <w:tabs>
          <w:tab w:val="right" w:leader="dot" w:pos="8210"/>
        </w:tabs>
        <w:rPr>
          <w:rFonts w:asciiTheme="minorHAnsi" w:eastAsiaTheme="minorEastAsia" w:hAnsiTheme="minorHAnsi"/>
          <w:b/>
          <w:bCs/>
          <w:sz w:val="22"/>
          <w:lang w:eastAsia="tr-TR"/>
        </w:rPr>
      </w:pPr>
      <w:hyperlink w:anchor="_Toc49508086" w:history="1">
        <w:r w:rsidR="00281A31" w:rsidRPr="00281A31">
          <w:rPr>
            <w:rStyle w:val="Kpr"/>
            <w:b/>
            <w:bCs/>
          </w:rPr>
          <w:t>ÖZET</w:t>
        </w:r>
        <w:r w:rsidR="00281A31" w:rsidRPr="00281A31">
          <w:rPr>
            <w:b/>
            <w:bCs/>
            <w:webHidden/>
          </w:rPr>
          <w:tab/>
        </w:r>
        <w:r w:rsidR="00281A31" w:rsidRPr="00281A31">
          <w:rPr>
            <w:b/>
            <w:bCs/>
            <w:webHidden/>
          </w:rPr>
          <w:fldChar w:fldCharType="begin"/>
        </w:r>
        <w:r w:rsidR="00281A31" w:rsidRPr="00281A31">
          <w:rPr>
            <w:b/>
            <w:bCs/>
            <w:webHidden/>
          </w:rPr>
          <w:instrText xml:space="preserve"> PAGEREF _Toc49508086 \h </w:instrText>
        </w:r>
        <w:r w:rsidR="00281A31" w:rsidRPr="00281A31">
          <w:rPr>
            <w:b/>
            <w:bCs/>
            <w:webHidden/>
          </w:rPr>
        </w:r>
        <w:r w:rsidR="00281A31" w:rsidRPr="00281A31">
          <w:rPr>
            <w:b/>
            <w:bCs/>
            <w:webHidden/>
          </w:rPr>
          <w:fldChar w:fldCharType="separate"/>
        </w:r>
        <w:r w:rsidR="002E332D">
          <w:rPr>
            <w:b/>
            <w:bCs/>
            <w:webHidden/>
          </w:rPr>
          <w:t>iii</w:t>
        </w:r>
        <w:r w:rsidR="00281A31" w:rsidRPr="00281A31">
          <w:rPr>
            <w:b/>
            <w:bCs/>
            <w:webHidden/>
          </w:rPr>
          <w:fldChar w:fldCharType="end"/>
        </w:r>
      </w:hyperlink>
    </w:p>
    <w:p w14:paraId="4BE01641" w14:textId="56EECC2A" w:rsidR="00281A31" w:rsidRPr="00281A31" w:rsidRDefault="00BD681D" w:rsidP="00281A31">
      <w:pPr>
        <w:pStyle w:val="T1"/>
        <w:tabs>
          <w:tab w:val="right" w:leader="dot" w:pos="8210"/>
        </w:tabs>
        <w:rPr>
          <w:rFonts w:asciiTheme="minorHAnsi" w:eastAsiaTheme="minorEastAsia" w:hAnsiTheme="minorHAnsi"/>
          <w:b/>
          <w:bCs/>
          <w:sz w:val="22"/>
          <w:lang w:eastAsia="tr-TR"/>
        </w:rPr>
      </w:pPr>
      <w:hyperlink w:anchor="_Toc49508087" w:history="1">
        <w:r w:rsidR="00281A31" w:rsidRPr="00281A31">
          <w:rPr>
            <w:rStyle w:val="Kpr"/>
            <w:b/>
            <w:bCs/>
          </w:rPr>
          <w:t>ÖNSÖZ</w:t>
        </w:r>
        <w:r w:rsidR="00281A31" w:rsidRPr="00281A31">
          <w:rPr>
            <w:b/>
            <w:bCs/>
            <w:webHidden/>
          </w:rPr>
          <w:tab/>
        </w:r>
        <w:r w:rsidR="00281A31" w:rsidRPr="00281A31">
          <w:rPr>
            <w:b/>
            <w:bCs/>
            <w:webHidden/>
          </w:rPr>
          <w:fldChar w:fldCharType="begin"/>
        </w:r>
        <w:r w:rsidR="00281A31" w:rsidRPr="00281A31">
          <w:rPr>
            <w:b/>
            <w:bCs/>
            <w:webHidden/>
          </w:rPr>
          <w:instrText xml:space="preserve"> PAGEREF _Toc49508087 \h </w:instrText>
        </w:r>
        <w:r w:rsidR="00281A31" w:rsidRPr="00281A31">
          <w:rPr>
            <w:b/>
            <w:bCs/>
            <w:webHidden/>
          </w:rPr>
        </w:r>
        <w:r w:rsidR="00281A31" w:rsidRPr="00281A31">
          <w:rPr>
            <w:b/>
            <w:bCs/>
            <w:webHidden/>
          </w:rPr>
          <w:fldChar w:fldCharType="separate"/>
        </w:r>
        <w:r w:rsidR="002E332D">
          <w:rPr>
            <w:b/>
            <w:bCs/>
            <w:webHidden/>
          </w:rPr>
          <w:t>ii</w:t>
        </w:r>
        <w:r w:rsidR="00281A31" w:rsidRPr="00281A31">
          <w:rPr>
            <w:b/>
            <w:bCs/>
            <w:webHidden/>
          </w:rPr>
          <w:fldChar w:fldCharType="end"/>
        </w:r>
      </w:hyperlink>
    </w:p>
    <w:p w14:paraId="6EC2A077" w14:textId="1953EA17" w:rsidR="00281A31" w:rsidRPr="00281A31" w:rsidRDefault="00BD681D" w:rsidP="00281A31">
      <w:pPr>
        <w:pStyle w:val="T1"/>
        <w:tabs>
          <w:tab w:val="right" w:leader="dot" w:pos="8210"/>
        </w:tabs>
        <w:rPr>
          <w:rFonts w:asciiTheme="minorHAnsi" w:eastAsiaTheme="minorEastAsia" w:hAnsiTheme="minorHAnsi"/>
          <w:b/>
          <w:bCs/>
          <w:sz w:val="22"/>
          <w:lang w:eastAsia="tr-TR"/>
        </w:rPr>
      </w:pPr>
      <w:hyperlink w:anchor="_Toc49508088" w:history="1">
        <w:r w:rsidR="00281A31" w:rsidRPr="00281A31">
          <w:rPr>
            <w:rStyle w:val="Kpr"/>
            <w:b/>
            <w:bCs/>
          </w:rPr>
          <w:t>ONUR SÖZÜ</w:t>
        </w:r>
        <w:r w:rsidR="00281A31" w:rsidRPr="00281A31">
          <w:rPr>
            <w:b/>
            <w:bCs/>
            <w:webHidden/>
          </w:rPr>
          <w:tab/>
        </w:r>
        <w:r w:rsidR="00281A31" w:rsidRPr="00281A31">
          <w:rPr>
            <w:b/>
            <w:bCs/>
            <w:webHidden/>
          </w:rPr>
          <w:fldChar w:fldCharType="begin"/>
        </w:r>
        <w:r w:rsidR="00281A31" w:rsidRPr="00281A31">
          <w:rPr>
            <w:b/>
            <w:bCs/>
            <w:webHidden/>
          </w:rPr>
          <w:instrText xml:space="preserve"> PAGEREF _Toc49508088 \h </w:instrText>
        </w:r>
        <w:r w:rsidR="00281A31" w:rsidRPr="00281A31">
          <w:rPr>
            <w:b/>
            <w:bCs/>
            <w:webHidden/>
          </w:rPr>
        </w:r>
        <w:r w:rsidR="00281A31" w:rsidRPr="00281A31">
          <w:rPr>
            <w:b/>
            <w:bCs/>
            <w:webHidden/>
          </w:rPr>
          <w:fldChar w:fldCharType="separate"/>
        </w:r>
        <w:r w:rsidR="002E332D">
          <w:rPr>
            <w:b/>
            <w:bCs/>
            <w:webHidden/>
          </w:rPr>
          <w:t>i</w:t>
        </w:r>
        <w:r w:rsidR="00281A31" w:rsidRPr="00281A31">
          <w:rPr>
            <w:b/>
            <w:bCs/>
            <w:webHidden/>
          </w:rPr>
          <w:fldChar w:fldCharType="end"/>
        </w:r>
      </w:hyperlink>
    </w:p>
    <w:p w14:paraId="21C05CE4" w14:textId="6DD1AEC2" w:rsidR="00281A31" w:rsidRPr="00281A31" w:rsidRDefault="00281A31" w:rsidP="00281A31">
      <w:pPr>
        <w:jc w:val="both"/>
        <w:rPr>
          <w:rFonts w:asciiTheme="majorBidi" w:hAnsiTheme="majorBidi" w:cstheme="majorBidi"/>
          <w:b/>
          <w:bCs/>
          <w:sz w:val="28"/>
          <w:szCs w:val="28"/>
          <w:rtl/>
        </w:rPr>
        <w:sectPr w:rsidR="00281A31" w:rsidRPr="00281A31" w:rsidSect="00D47069">
          <w:pgSz w:w="11906" w:h="16838"/>
          <w:pgMar w:top="1418" w:right="2268" w:bottom="1418" w:left="1418" w:header="709" w:footer="709" w:gutter="0"/>
          <w:pgNumType w:fmt="arabicAlpha"/>
          <w:cols w:space="708"/>
          <w:rtlGutter/>
          <w:docGrid w:linePitch="360"/>
        </w:sectPr>
      </w:pPr>
      <w:r>
        <w:rPr>
          <w:rFonts w:asciiTheme="majorBidi" w:hAnsiTheme="majorBidi" w:cstheme="majorBidi"/>
          <w:b/>
          <w:bCs/>
          <w:sz w:val="28"/>
          <w:szCs w:val="28"/>
          <w:rtl/>
        </w:rPr>
        <w:fldChar w:fldCharType="end"/>
      </w:r>
    </w:p>
    <w:p w14:paraId="31655C61" w14:textId="77777777" w:rsidR="00023116" w:rsidRPr="00583E60" w:rsidRDefault="0002110F" w:rsidP="009C5D90">
      <w:pPr>
        <w:pStyle w:val="Stil1"/>
        <w:jc w:val="center"/>
        <w:rPr>
          <w:sz w:val="32"/>
          <w:szCs w:val="32"/>
          <w:rtl/>
        </w:rPr>
      </w:pPr>
      <w:bookmarkStart w:id="7" w:name="_Toc45792566"/>
      <w:bookmarkStart w:id="8" w:name="_Toc48745931"/>
      <w:r w:rsidRPr="00583E60">
        <w:rPr>
          <w:sz w:val="32"/>
          <w:szCs w:val="32"/>
          <w:rtl/>
        </w:rPr>
        <w:lastRenderedPageBreak/>
        <w:t>قائمة الأشكال</w:t>
      </w:r>
      <w:bookmarkEnd w:id="7"/>
      <w:bookmarkEnd w:id="8"/>
    </w:p>
    <w:p w14:paraId="5BF7AF7E" w14:textId="38DA6D7E" w:rsidR="00A31430" w:rsidRPr="00A31430" w:rsidRDefault="0002110F" w:rsidP="00A31430">
      <w:pPr>
        <w:pStyle w:val="ekillerTablosu"/>
        <w:tabs>
          <w:tab w:val="right" w:leader="dot" w:pos="8210"/>
        </w:tabs>
        <w:jc w:val="both"/>
        <w:rPr>
          <w:rFonts w:asciiTheme="majorBidi" w:eastAsiaTheme="minorEastAsia" w:hAnsiTheme="majorBidi" w:cstheme="majorBidi"/>
          <w:noProof/>
          <w:sz w:val="28"/>
          <w:szCs w:val="28"/>
          <w:lang w:eastAsia="tr-TR"/>
        </w:rPr>
      </w:pPr>
      <w:r w:rsidRPr="00A31430">
        <w:rPr>
          <w:rFonts w:asciiTheme="majorBidi" w:hAnsiTheme="majorBidi" w:cstheme="majorBidi"/>
          <w:sz w:val="28"/>
          <w:szCs w:val="28"/>
          <w:rtl/>
        </w:rPr>
        <w:fldChar w:fldCharType="begin"/>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Pr>
        <w:instrText>TOC</w:instrText>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Pr>
        <w:instrText>h \z \t "Stil4" \c</w:instrText>
      </w:r>
      <w:r w:rsidRPr="00A31430">
        <w:rPr>
          <w:rFonts w:asciiTheme="majorBidi" w:hAnsiTheme="majorBidi" w:cstheme="majorBidi"/>
          <w:sz w:val="28"/>
          <w:szCs w:val="28"/>
          <w:rtl/>
        </w:rPr>
        <w:instrText xml:space="preserve"> </w:instrText>
      </w:r>
      <w:r w:rsidRPr="00A31430">
        <w:rPr>
          <w:rFonts w:asciiTheme="majorBidi" w:hAnsiTheme="majorBidi" w:cstheme="majorBidi"/>
          <w:sz w:val="28"/>
          <w:szCs w:val="28"/>
          <w:rtl/>
        </w:rPr>
        <w:fldChar w:fldCharType="separate"/>
      </w:r>
      <w:hyperlink w:anchor="_Toc47965261" w:history="1">
        <w:r w:rsidR="00A31430" w:rsidRPr="00A31430">
          <w:rPr>
            <w:rStyle w:val="Kpr"/>
            <w:rFonts w:asciiTheme="majorBidi" w:hAnsiTheme="majorBidi" w:cstheme="majorBidi"/>
            <w:noProof/>
            <w:sz w:val="28"/>
            <w:szCs w:val="28"/>
            <w:rtl/>
          </w:rPr>
          <w:t>شكل</w:t>
        </w:r>
        <w:r w:rsidR="00A31430" w:rsidRPr="00A31430">
          <w:rPr>
            <w:rStyle w:val="Kpr"/>
            <w:rFonts w:asciiTheme="majorBidi" w:hAnsiTheme="majorBidi" w:cstheme="majorBidi"/>
            <w:noProof/>
            <w:sz w:val="28"/>
            <w:szCs w:val="28"/>
          </w:rPr>
          <w:t xml:space="preserve"> </w:t>
        </w:r>
        <w:r w:rsidR="00A31430" w:rsidRPr="00A31430">
          <w:rPr>
            <w:rStyle w:val="Kpr"/>
            <w:rFonts w:asciiTheme="majorBidi" w:hAnsiTheme="majorBidi" w:cstheme="majorBidi"/>
            <w:noProof/>
            <w:sz w:val="28"/>
            <w:szCs w:val="28"/>
            <w:rtl/>
          </w:rPr>
          <w:t>رقم 1: العلاقات الطبقية والعلامات الاقتصادية</w:t>
        </w:r>
        <w:r w:rsidR="00A31430" w:rsidRPr="00A31430">
          <w:rPr>
            <w:rFonts w:asciiTheme="majorBidi" w:hAnsiTheme="majorBidi" w:cstheme="majorBidi"/>
            <w:noProof/>
            <w:webHidden/>
            <w:sz w:val="28"/>
            <w:szCs w:val="28"/>
          </w:rPr>
          <w:tab/>
        </w:r>
        <w:r w:rsidR="00A31430" w:rsidRPr="00A31430">
          <w:rPr>
            <w:rFonts w:asciiTheme="majorBidi" w:hAnsiTheme="majorBidi" w:cstheme="majorBidi"/>
            <w:noProof/>
            <w:webHidden/>
            <w:sz w:val="28"/>
            <w:szCs w:val="28"/>
          </w:rPr>
          <w:fldChar w:fldCharType="begin"/>
        </w:r>
        <w:r w:rsidR="00A31430" w:rsidRPr="00A31430">
          <w:rPr>
            <w:rFonts w:asciiTheme="majorBidi" w:hAnsiTheme="majorBidi" w:cstheme="majorBidi"/>
            <w:noProof/>
            <w:webHidden/>
            <w:sz w:val="28"/>
            <w:szCs w:val="28"/>
          </w:rPr>
          <w:instrText xml:space="preserve"> PAGEREF _Toc47965261 \h </w:instrText>
        </w:r>
        <w:r w:rsidR="00A31430" w:rsidRPr="00A31430">
          <w:rPr>
            <w:rFonts w:asciiTheme="majorBidi" w:hAnsiTheme="majorBidi" w:cstheme="majorBidi"/>
            <w:noProof/>
            <w:webHidden/>
            <w:sz w:val="28"/>
            <w:szCs w:val="28"/>
          </w:rPr>
        </w:r>
        <w:r w:rsidR="00A31430" w:rsidRPr="00A31430">
          <w:rPr>
            <w:rFonts w:asciiTheme="majorBidi" w:hAnsiTheme="majorBidi" w:cstheme="majorBidi"/>
            <w:noProof/>
            <w:webHidden/>
            <w:sz w:val="28"/>
            <w:szCs w:val="28"/>
          </w:rPr>
          <w:fldChar w:fldCharType="separate"/>
        </w:r>
        <w:r w:rsidR="00944F04">
          <w:rPr>
            <w:rFonts w:asciiTheme="majorBidi" w:hAnsiTheme="majorBidi" w:cstheme="majorBidi"/>
            <w:noProof/>
            <w:webHidden/>
            <w:sz w:val="28"/>
            <w:szCs w:val="28"/>
            <w:rtl/>
          </w:rPr>
          <w:t>3</w:t>
        </w:r>
        <w:r w:rsidR="00A31430" w:rsidRPr="00A31430">
          <w:rPr>
            <w:rFonts w:asciiTheme="majorBidi" w:hAnsiTheme="majorBidi" w:cstheme="majorBidi"/>
            <w:noProof/>
            <w:webHidden/>
            <w:sz w:val="28"/>
            <w:szCs w:val="28"/>
          </w:rPr>
          <w:fldChar w:fldCharType="end"/>
        </w:r>
      </w:hyperlink>
    </w:p>
    <w:p w14:paraId="09F2C263" w14:textId="78C5EBE5" w:rsidR="0002110F" w:rsidRDefault="0002110F" w:rsidP="0002110F">
      <w:pPr>
        <w:jc w:val="both"/>
        <w:rPr>
          <w:rFonts w:asciiTheme="majorBidi" w:hAnsiTheme="majorBidi" w:cstheme="majorBidi"/>
          <w:sz w:val="28"/>
          <w:szCs w:val="28"/>
        </w:rPr>
      </w:pPr>
      <w:r w:rsidRPr="00A31430">
        <w:rPr>
          <w:rFonts w:asciiTheme="majorBidi" w:hAnsiTheme="majorBidi" w:cstheme="majorBidi"/>
          <w:sz w:val="28"/>
          <w:szCs w:val="28"/>
          <w:rtl/>
        </w:rPr>
        <w:fldChar w:fldCharType="end"/>
      </w:r>
    </w:p>
    <w:p w14:paraId="4118041D" w14:textId="77777777" w:rsidR="00DE2AAC" w:rsidRPr="00DE2AAC" w:rsidRDefault="00DE2AAC" w:rsidP="0002110F">
      <w:pPr>
        <w:pStyle w:val="ekillerTablosu"/>
        <w:tabs>
          <w:tab w:val="right" w:leader="dot" w:pos="8210"/>
        </w:tabs>
        <w:rPr>
          <w:rFonts w:asciiTheme="majorBidi" w:eastAsiaTheme="minorEastAsia" w:hAnsiTheme="majorBidi" w:cstheme="majorBidi"/>
          <w:noProof/>
          <w:sz w:val="28"/>
          <w:szCs w:val="28"/>
          <w:lang w:eastAsia="tr-TR"/>
        </w:rPr>
      </w:pPr>
      <w:r>
        <w:rPr>
          <w:rFonts w:asciiTheme="majorBidi" w:hAnsiTheme="majorBidi" w:cstheme="majorBidi"/>
          <w:sz w:val="28"/>
          <w:szCs w:val="28"/>
        </w:rPr>
        <w:fldChar w:fldCharType="begin"/>
      </w:r>
      <w:r>
        <w:rPr>
          <w:rFonts w:asciiTheme="majorBidi" w:hAnsiTheme="majorBidi" w:cstheme="majorBidi"/>
          <w:sz w:val="28"/>
          <w:szCs w:val="28"/>
        </w:rPr>
        <w:instrText xml:space="preserve"> TOC \h \z \t "Stil4" \c </w:instrText>
      </w:r>
      <w:r>
        <w:rPr>
          <w:rFonts w:asciiTheme="majorBidi" w:hAnsiTheme="majorBidi" w:cstheme="majorBidi"/>
          <w:sz w:val="28"/>
          <w:szCs w:val="28"/>
        </w:rPr>
        <w:fldChar w:fldCharType="separate"/>
      </w:r>
    </w:p>
    <w:p w14:paraId="5162B68F" w14:textId="77777777" w:rsidR="00CC7347" w:rsidRDefault="00DE2AAC" w:rsidP="00DE2AAC">
      <w:pPr>
        <w:rPr>
          <w:rFonts w:asciiTheme="majorBidi" w:hAnsiTheme="majorBidi" w:cstheme="majorBidi"/>
          <w:sz w:val="28"/>
          <w:szCs w:val="28"/>
        </w:rPr>
        <w:sectPr w:rsidR="00CC7347" w:rsidSect="00D47069">
          <w:pgSz w:w="11906" w:h="16838"/>
          <w:pgMar w:top="1418" w:right="2268" w:bottom="1418" w:left="1418" w:header="709" w:footer="709" w:gutter="0"/>
          <w:pgNumType w:fmt="arabicAlpha"/>
          <w:cols w:space="708"/>
          <w:rtlGutter/>
          <w:docGrid w:linePitch="360"/>
        </w:sectPr>
      </w:pPr>
      <w:r>
        <w:rPr>
          <w:rFonts w:asciiTheme="majorBidi" w:hAnsiTheme="majorBidi" w:cstheme="majorBidi"/>
          <w:sz w:val="28"/>
          <w:szCs w:val="28"/>
        </w:rPr>
        <w:fldChar w:fldCharType="end"/>
      </w:r>
    </w:p>
    <w:p w14:paraId="5302669D" w14:textId="6192455C" w:rsidR="0002110F" w:rsidRPr="00583E60" w:rsidRDefault="00AA00E9" w:rsidP="00327E91">
      <w:pPr>
        <w:pStyle w:val="Stil1"/>
        <w:bidi w:val="0"/>
        <w:jc w:val="center"/>
        <w:rPr>
          <w:rFonts w:cstheme="majorBidi"/>
          <w:sz w:val="32"/>
          <w:szCs w:val="32"/>
        </w:rPr>
      </w:pPr>
      <w:bookmarkStart w:id="9" w:name="_Toc48745932"/>
      <w:r w:rsidRPr="00583E60">
        <w:rPr>
          <w:sz w:val="32"/>
          <w:szCs w:val="32"/>
          <w:rtl/>
        </w:rPr>
        <w:lastRenderedPageBreak/>
        <w:t>قائمة المخططات</w:t>
      </w:r>
      <w:bookmarkEnd w:id="9"/>
    </w:p>
    <w:p w14:paraId="5896ACB6" w14:textId="6420DFCF" w:rsidR="00A31430" w:rsidRPr="00A31430" w:rsidRDefault="0002110F" w:rsidP="00A31430">
      <w:pPr>
        <w:pStyle w:val="ekillerTablosu"/>
        <w:tabs>
          <w:tab w:val="right" w:leader="dot" w:pos="8210"/>
        </w:tabs>
        <w:jc w:val="both"/>
        <w:rPr>
          <w:rFonts w:asciiTheme="majorBidi" w:eastAsiaTheme="minorEastAsia" w:hAnsiTheme="majorBidi" w:cstheme="majorBidi"/>
          <w:noProof/>
          <w:sz w:val="28"/>
          <w:szCs w:val="28"/>
          <w:lang w:eastAsia="tr-TR"/>
        </w:rPr>
      </w:pPr>
      <w:r w:rsidRPr="00A31430">
        <w:rPr>
          <w:rFonts w:asciiTheme="majorBidi" w:hAnsiTheme="majorBidi" w:cstheme="majorBidi"/>
          <w:sz w:val="28"/>
          <w:szCs w:val="28"/>
        </w:rPr>
        <w:fldChar w:fldCharType="begin"/>
      </w:r>
      <w:r w:rsidRPr="00A31430">
        <w:rPr>
          <w:rFonts w:asciiTheme="majorBidi" w:hAnsiTheme="majorBidi" w:cstheme="majorBidi"/>
          <w:sz w:val="28"/>
          <w:szCs w:val="28"/>
        </w:rPr>
        <w:instrText xml:space="preserve"> TOC \h \z \t "Stil5" \c </w:instrText>
      </w:r>
      <w:r w:rsidRPr="00A31430">
        <w:rPr>
          <w:rFonts w:asciiTheme="majorBidi" w:hAnsiTheme="majorBidi" w:cstheme="majorBidi"/>
          <w:sz w:val="28"/>
          <w:szCs w:val="28"/>
        </w:rPr>
        <w:fldChar w:fldCharType="separate"/>
      </w:r>
      <w:hyperlink w:anchor="_Toc47965262" w:history="1">
        <w:r w:rsidR="00A31430" w:rsidRPr="00A31430">
          <w:rPr>
            <w:rStyle w:val="Kpr"/>
            <w:rFonts w:asciiTheme="majorBidi" w:hAnsiTheme="majorBidi" w:cstheme="majorBidi"/>
            <w:noProof/>
            <w:sz w:val="28"/>
            <w:szCs w:val="28"/>
            <w:rtl/>
          </w:rPr>
          <w:t>مخطط</w:t>
        </w:r>
        <w:r w:rsidR="00A31430" w:rsidRPr="00A31430">
          <w:rPr>
            <w:rStyle w:val="Kpr"/>
            <w:rFonts w:asciiTheme="majorBidi" w:hAnsiTheme="majorBidi" w:cstheme="majorBidi"/>
            <w:noProof/>
            <w:sz w:val="28"/>
            <w:szCs w:val="28"/>
          </w:rPr>
          <w:t xml:space="preserve"> </w:t>
        </w:r>
        <w:r w:rsidR="00A31430" w:rsidRPr="00A31430">
          <w:rPr>
            <w:rStyle w:val="Kpr"/>
            <w:rFonts w:asciiTheme="majorBidi" w:hAnsiTheme="majorBidi" w:cstheme="majorBidi"/>
            <w:noProof/>
            <w:sz w:val="28"/>
            <w:szCs w:val="28"/>
            <w:rtl/>
          </w:rPr>
          <w:t>رقم 1: عوامل التقييم حسب الفئة</w:t>
        </w:r>
        <w:r w:rsidR="00A31430" w:rsidRPr="00A31430">
          <w:rPr>
            <w:rFonts w:asciiTheme="majorBidi" w:hAnsiTheme="majorBidi" w:cstheme="majorBidi"/>
            <w:noProof/>
            <w:webHidden/>
            <w:sz w:val="28"/>
            <w:szCs w:val="28"/>
          </w:rPr>
          <w:tab/>
        </w:r>
        <w:r w:rsidR="00A31430" w:rsidRPr="00A31430">
          <w:rPr>
            <w:rFonts w:asciiTheme="majorBidi" w:hAnsiTheme="majorBidi" w:cstheme="majorBidi"/>
            <w:noProof/>
            <w:webHidden/>
            <w:sz w:val="28"/>
            <w:szCs w:val="28"/>
          </w:rPr>
          <w:fldChar w:fldCharType="begin"/>
        </w:r>
        <w:r w:rsidR="00A31430" w:rsidRPr="00A31430">
          <w:rPr>
            <w:rFonts w:asciiTheme="majorBidi" w:hAnsiTheme="majorBidi" w:cstheme="majorBidi"/>
            <w:noProof/>
            <w:webHidden/>
            <w:sz w:val="28"/>
            <w:szCs w:val="28"/>
          </w:rPr>
          <w:instrText xml:space="preserve"> PAGEREF _Toc47965262 \h </w:instrText>
        </w:r>
        <w:r w:rsidR="00A31430" w:rsidRPr="00A31430">
          <w:rPr>
            <w:rFonts w:asciiTheme="majorBidi" w:hAnsiTheme="majorBidi" w:cstheme="majorBidi"/>
            <w:noProof/>
            <w:webHidden/>
            <w:sz w:val="28"/>
            <w:szCs w:val="28"/>
          </w:rPr>
        </w:r>
        <w:r w:rsidR="00A31430" w:rsidRPr="00A31430">
          <w:rPr>
            <w:rFonts w:asciiTheme="majorBidi" w:hAnsiTheme="majorBidi" w:cstheme="majorBidi"/>
            <w:noProof/>
            <w:webHidden/>
            <w:sz w:val="28"/>
            <w:szCs w:val="28"/>
          </w:rPr>
          <w:fldChar w:fldCharType="separate"/>
        </w:r>
        <w:r w:rsidR="00944F04">
          <w:rPr>
            <w:rFonts w:asciiTheme="majorBidi" w:hAnsiTheme="majorBidi" w:cstheme="majorBidi"/>
            <w:noProof/>
            <w:webHidden/>
            <w:sz w:val="28"/>
            <w:szCs w:val="28"/>
            <w:rtl/>
          </w:rPr>
          <w:t>3</w:t>
        </w:r>
        <w:r w:rsidR="00A31430" w:rsidRPr="00A31430">
          <w:rPr>
            <w:rFonts w:asciiTheme="majorBidi" w:hAnsiTheme="majorBidi" w:cstheme="majorBidi"/>
            <w:noProof/>
            <w:webHidden/>
            <w:sz w:val="28"/>
            <w:szCs w:val="28"/>
          </w:rPr>
          <w:fldChar w:fldCharType="end"/>
        </w:r>
      </w:hyperlink>
    </w:p>
    <w:p w14:paraId="56847AC6" w14:textId="78CFD7CC" w:rsidR="0002110F" w:rsidRDefault="0002110F" w:rsidP="00A31430">
      <w:pPr>
        <w:rPr>
          <w:rFonts w:asciiTheme="majorBidi" w:hAnsiTheme="majorBidi" w:cstheme="majorBidi"/>
          <w:sz w:val="28"/>
          <w:szCs w:val="28"/>
        </w:rPr>
        <w:sectPr w:rsidR="0002110F" w:rsidSect="00D47069">
          <w:pgSz w:w="11906" w:h="16838"/>
          <w:pgMar w:top="1418" w:right="2268" w:bottom="1418" w:left="1418" w:header="709" w:footer="709" w:gutter="0"/>
          <w:pgNumType w:fmt="arabicAlpha"/>
          <w:cols w:space="708"/>
          <w:rtlGutter/>
          <w:docGrid w:linePitch="360"/>
        </w:sectPr>
      </w:pPr>
      <w:r w:rsidRPr="00A31430">
        <w:rPr>
          <w:rFonts w:asciiTheme="majorBidi" w:hAnsiTheme="majorBidi" w:cstheme="majorBidi"/>
          <w:sz w:val="28"/>
          <w:szCs w:val="28"/>
        </w:rPr>
        <w:fldChar w:fldCharType="end"/>
      </w:r>
    </w:p>
    <w:p w14:paraId="76D19B4D" w14:textId="2A59186F" w:rsidR="009C5D90" w:rsidRPr="00583E60" w:rsidRDefault="009C5D90" w:rsidP="009C5D90">
      <w:pPr>
        <w:pStyle w:val="Stil1"/>
        <w:jc w:val="center"/>
        <w:rPr>
          <w:sz w:val="32"/>
          <w:szCs w:val="32"/>
        </w:rPr>
      </w:pPr>
      <w:bookmarkStart w:id="10" w:name="_Toc48745933"/>
      <w:r w:rsidRPr="00583E60">
        <w:rPr>
          <w:sz w:val="32"/>
          <w:szCs w:val="32"/>
          <w:rtl/>
        </w:rPr>
        <w:lastRenderedPageBreak/>
        <w:t>قائمة المختصرات</w:t>
      </w:r>
      <w:bookmarkEnd w:id="10"/>
    </w:p>
    <w:p w14:paraId="623FCB3D" w14:textId="77777777" w:rsidR="009C5D90" w:rsidRPr="00973AB8" w:rsidRDefault="009C5D90" w:rsidP="009C5D90">
      <w:pPr>
        <w:jc w:val="both"/>
        <w:rPr>
          <w:rFonts w:asciiTheme="majorBidi" w:hAnsiTheme="majorBidi" w:cstheme="majorBidi"/>
          <w:sz w:val="28"/>
          <w:szCs w:val="28"/>
          <w:rtl/>
        </w:rPr>
      </w:pPr>
      <w:r w:rsidRPr="0084660E">
        <w:rPr>
          <w:rFonts w:asciiTheme="majorBidi" w:hAnsiTheme="majorBidi" w:cstheme="majorBidi"/>
          <w:b/>
          <w:bCs/>
          <w:sz w:val="28"/>
          <w:szCs w:val="28"/>
        </w:rPr>
        <w:t xml:space="preserve">: </w:t>
      </w:r>
      <w:r>
        <w:rPr>
          <w:rFonts w:asciiTheme="majorBidi" w:hAnsiTheme="majorBidi" w:cstheme="majorBidi"/>
          <w:sz w:val="28"/>
          <w:szCs w:val="28"/>
        </w:rPr>
        <w:t xml:space="preserve">  </w:t>
      </w:r>
      <w:r w:rsidRPr="0084660E">
        <w:rPr>
          <w:rFonts w:asciiTheme="majorBidi" w:hAnsiTheme="majorBidi" w:cstheme="majorBidi"/>
          <w:b/>
          <w:bCs/>
          <w:sz w:val="28"/>
          <w:szCs w:val="28"/>
        </w:rPr>
        <w:t>k-NN</w:t>
      </w:r>
      <w:r w:rsidRPr="00973AB8">
        <w:rPr>
          <w:rFonts w:asciiTheme="majorBidi" w:hAnsiTheme="majorBidi" w:cstheme="majorBidi"/>
          <w:sz w:val="28"/>
          <w:szCs w:val="28"/>
          <w:rtl/>
        </w:rPr>
        <w:t xml:space="preserve"> الجار الأقرب</w:t>
      </w:r>
      <w:r>
        <w:rPr>
          <w:rFonts w:asciiTheme="majorBidi" w:hAnsiTheme="majorBidi" w:cstheme="majorBidi"/>
          <w:sz w:val="28"/>
          <w:szCs w:val="28"/>
          <w:rtl/>
        </w:rPr>
        <w:t xml:space="preserve"> </w:t>
      </w:r>
      <w:r>
        <w:rPr>
          <w:rFonts w:asciiTheme="majorBidi" w:hAnsiTheme="majorBidi" w:cstheme="majorBidi"/>
          <w:sz w:val="28"/>
          <w:szCs w:val="28"/>
        </w:rPr>
        <w:t xml:space="preserve"> </w:t>
      </w:r>
    </w:p>
    <w:p w14:paraId="4464BD26" w14:textId="2F94FC2A" w:rsidR="009C5D90" w:rsidRDefault="009C5D90" w:rsidP="009C5D90">
      <w:pPr>
        <w:jc w:val="both"/>
        <w:rPr>
          <w:rFonts w:asciiTheme="majorBidi" w:hAnsiTheme="majorBidi" w:cstheme="majorBidi"/>
          <w:sz w:val="28"/>
          <w:szCs w:val="28"/>
        </w:rPr>
        <w:sectPr w:rsidR="009C5D90" w:rsidSect="0054329B">
          <w:pgSz w:w="11906" w:h="16838"/>
          <w:pgMar w:top="1418" w:right="2268" w:bottom="1418" w:left="1418" w:header="709" w:footer="709" w:gutter="0"/>
          <w:pgNumType w:fmt="arabicAlpha"/>
          <w:cols w:space="708"/>
          <w:rtlGutter/>
          <w:docGrid w:linePitch="360"/>
        </w:sectPr>
      </w:pPr>
      <w:r w:rsidRPr="0084660E">
        <w:rPr>
          <w:rFonts w:asciiTheme="majorBidi" w:hAnsiTheme="majorBidi" w:cstheme="majorBidi"/>
          <w:b/>
          <w:bCs/>
          <w:sz w:val="28"/>
          <w:szCs w:val="28"/>
        </w:rPr>
        <w:t>: OECD</w:t>
      </w:r>
      <w:r w:rsidRPr="00973AB8">
        <w:rPr>
          <w:rFonts w:asciiTheme="majorBidi" w:hAnsiTheme="majorBidi" w:cstheme="majorBidi"/>
          <w:sz w:val="28"/>
          <w:szCs w:val="28"/>
          <w:rtl/>
        </w:rPr>
        <w:t xml:space="preserve"> </w:t>
      </w:r>
      <w:r>
        <w:rPr>
          <w:rFonts w:asciiTheme="majorBidi" w:hAnsiTheme="majorBidi" w:cstheme="majorBidi"/>
          <w:sz w:val="28"/>
          <w:szCs w:val="28"/>
          <w:rtl/>
        </w:rPr>
        <w:t>منظمة التنمية والتعاون الاقتصاد</w:t>
      </w:r>
    </w:p>
    <w:p w14:paraId="420608D4" w14:textId="5EB6AD2D" w:rsidR="00465B76" w:rsidRPr="00583E60" w:rsidRDefault="00460255" w:rsidP="004454A9">
      <w:pPr>
        <w:pStyle w:val="Stil1"/>
        <w:spacing w:line="360" w:lineRule="auto"/>
        <w:jc w:val="both"/>
        <w:rPr>
          <w:sz w:val="32"/>
          <w:szCs w:val="32"/>
          <w:rtl/>
        </w:rPr>
      </w:pPr>
      <w:bookmarkStart w:id="11" w:name="_Toc48745934"/>
      <w:bookmarkStart w:id="12" w:name="_Toc45792568"/>
      <w:r w:rsidRPr="00583E60">
        <w:rPr>
          <w:sz w:val="32"/>
          <w:szCs w:val="32"/>
        </w:rPr>
        <w:lastRenderedPageBreak/>
        <w:t>.I</w:t>
      </w:r>
      <w:r w:rsidR="00465B76" w:rsidRPr="00583E60">
        <w:rPr>
          <w:sz w:val="32"/>
          <w:szCs w:val="32"/>
          <w:rtl/>
        </w:rPr>
        <w:t>المدخل</w:t>
      </w:r>
      <w:bookmarkEnd w:id="11"/>
      <w:r w:rsidR="00B14592" w:rsidRPr="00583E60">
        <w:rPr>
          <w:sz w:val="32"/>
          <w:szCs w:val="32"/>
        </w:rPr>
        <w:t xml:space="preserve"> </w:t>
      </w:r>
      <w:bookmarkEnd w:id="12"/>
    </w:p>
    <w:p w14:paraId="7C8D7385" w14:textId="79494B4B" w:rsidR="00B14592" w:rsidRDefault="00465B76" w:rsidP="004454A9">
      <w:pPr>
        <w:spacing w:line="360" w:lineRule="auto"/>
        <w:jc w:val="both"/>
        <w:rPr>
          <w:rFonts w:asciiTheme="majorBidi" w:hAnsiTheme="majorBidi" w:cstheme="majorBidi"/>
          <w:sz w:val="28"/>
          <w:szCs w:val="28"/>
        </w:rPr>
      </w:pPr>
      <w:r w:rsidRPr="00581058">
        <w:rPr>
          <w:rFonts w:asciiTheme="majorBidi" w:hAnsiTheme="majorBidi" w:cstheme="majorBidi"/>
          <w:sz w:val="28"/>
          <w:szCs w:val="28"/>
          <w:rtl/>
        </w:rPr>
        <w:t>كانت العديد من الثقافات القديمة مفتونة بحركة الأجرام السماوية لأن الناس اعتقدوا أنهم مارسوا تأثيرًا على الأحداث الأرضية. لاحظ القدماء بعناية الإيقاعات النجمية وحسبوا كيفية مواسم هذا الجدول الزمني. سومر ، واحدة من أقدم مدن بلاد ما بين النهرين ، خلفت التقويم الأول (354 يومًا) بحلول 2700 قبل الميلاد. قامت الصين بتطوير نظام تقويم مشابه جدا للنظام الحديث بحلول عام 1400 قبل الميلاد. في أمريكا الوسطى ، طور المايا تقويمًا دقيقًا بشكل مذهل يمكن أن يتنبأ بالكسوف والعطف الكواكب يعكس الطريقة الحديثة لحساب السنوات ، بناءً على حدث مقبول بشكل عام مثل ولادة المسيح. ديونيسيوس (مسيحي) اخترع نظام المواعدة الحالي في القرن السادس الميلادي. تزوير المعادن</w:t>
      </w:r>
      <w:r>
        <w:rPr>
          <w:rFonts w:asciiTheme="majorBidi" w:hAnsiTheme="majorBidi" w:cstheme="majorBidi"/>
          <w:sz w:val="28"/>
          <w:szCs w:val="28"/>
          <w:rtl/>
        </w:rPr>
        <w:t>.</w:t>
      </w:r>
    </w:p>
    <w:p w14:paraId="5995B298" w14:textId="0532EB4B" w:rsidR="00B14592" w:rsidRPr="00B14592" w:rsidRDefault="00B14592" w:rsidP="004454A9">
      <w:pPr>
        <w:pStyle w:val="Stil2"/>
        <w:spacing w:line="360" w:lineRule="auto"/>
      </w:pPr>
      <w:bookmarkStart w:id="13" w:name="_Toc48745935"/>
      <w:bookmarkStart w:id="14" w:name="_Toc45792569"/>
      <w:r w:rsidRPr="006F41C4">
        <w:rPr>
          <w:rtl/>
        </w:rPr>
        <w:t>أهمية البحث و المحتوى</w:t>
      </w:r>
      <w:bookmarkEnd w:id="13"/>
      <w:r>
        <w:t xml:space="preserve"> </w:t>
      </w:r>
      <w:bookmarkEnd w:id="14"/>
    </w:p>
    <w:p w14:paraId="5EF16608" w14:textId="44E72EDF" w:rsidR="00B14592" w:rsidRDefault="00B14592" w:rsidP="004454A9">
      <w:pPr>
        <w:spacing w:line="360" w:lineRule="auto"/>
        <w:jc w:val="both"/>
        <w:rPr>
          <w:rFonts w:asciiTheme="majorBidi" w:hAnsiTheme="majorBidi" w:cstheme="majorBidi"/>
          <w:sz w:val="28"/>
          <w:szCs w:val="28"/>
        </w:rPr>
      </w:pPr>
      <w:r w:rsidRPr="00581058">
        <w:rPr>
          <w:rFonts w:asciiTheme="majorBidi" w:hAnsiTheme="majorBidi" w:cstheme="majorBidi"/>
          <w:sz w:val="28"/>
          <w:szCs w:val="28"/>
          <w:rtl/>
        </w:rPr>
        <w:t>في نفس الوقت تقريبًا بدأوا في صب الحديد ، وبدأ الصينيون أيضًا في صناعة الفولاذ. كشف الباحثون مؤخرًا عن إبزيم حزام صيني مصنوع من الألمنيوم ، مما يدل على أنهم بدأوا في إعادة استخدام هذا المعدن قبل 1500 عام على الأوروبيين. في منطقة جبال الأنديز ، صهر الذهب ، الذي استخدم إلى حد كبير للمجوهرات ، تطور حوالي 200 قبل الميلاد. بعد 600 م كما بدأت ثقافات نصف الكرة الغربي في صهر الفضة والنحاس ولكن لم تقم أبدًا بمعالجة الحديد أو البرونز. تم العثور على المطاط لأول مرة بين ثقافة تشافين في جبال الأنديز حوالي عام 1100 قبل الميلاد. أدوات العلماء والمضاربة. كانت شعوب الشرق الأدنى هي الأولى في تطوير الكتابة. استخدموا ورق البردي ، جلود الحيوانات ، وأقراص الطين.</w:t>
      </w:r>
    </w:p>
    <w:p w14:paraId="6DE42190" w14:textId="1C87DB2B" w:rsidR="00B14592" w:rsidRPr="00B14592" w:rsidRDefault="00B14592" w:rsidP="004454A9">
      <w:pPr>
        <w:pStyle w:val="Stil2"/>
        <w:spacing w:line="360" w:lineRule="auto"/>
      </w:pPr>
      <w:bookmarkStart w:id="15" w:name="_Toc45792570"/>
      <w:bookmarkStart w:id="16" w:name="_Toc48745936"/>
      <w:r w:rsidRPr="006F41C4">
        <w:rPr>
          <w:rtl/>
        </w:rPr>
        <w:t>الحياة الاجتماعية في حضارات العصر الأول</w:t>
      </w:r>
      <w:bookmarkEnd w:id="15"/>
      <w:bookmarkEnd w:id="16"/>
    </w:p>
    <w:p w14:paraId="63E8774A" w14:textId="6593A6D0" w:rsidR="00B14592" w:rsidRDefault="00B14592" w:rsidP="004454A9">
      <w:pPr>
        <w:pStyle w:val="Stil2"/>
        <w:spacing w:line="360" w:lineRule="auto"/>
      </w:pPr>
      <w:bookmarkStart w:id="17" w:name="_Toc45792571"/>
      <w:bookmarkStart w:id="18" w:name="_Toc48745937"/>
      <w:r w:rsidRPr="006F41C4">
        <w:rPr>
          <w:rtl/>
        </w:rPr>
        <w:t>العلاقة الطبقية في التكيفات في سن مبكرة</w:t>
      </w:r>
      <w:bookmarkEnd w:id="17"/>
      <w:bookmarkEnd w:id="18"/>
    </w:p>
    <w:p w14:paraId="683533F6" w14:textId="77777777" w:rsidR="00B14592" w:rsidRDefault="00B14592" w:rsidP="004454A9">
      <w:pPr>
        <w:spacing w:after="360" w:line="360" w:lineRule="auto"/>
        <w:jc w:val="both"/>
        <w:rPr>
          <w:rFonts w:asciiTheme="majorBidi" w:hAnsiTheme="majorBidi" w:cstheme="majorBidi"/>
          <w:sz w:val="28"/>
          <w:szCs w:val="28"/>
        </w:rPr>
      </w:pPr>
      <w:r w:rsidRPr="006F41C4">
        <w:rPr>
          <w:rFonts w:asciiTheme="majorBidi" w:hAnsiTheme="majorBidi" w:cstheme="majorBidi"/>
          <w:sz w:val="28"/>
          <w:szCs w:val="28"/>
          <w:rtl/>
        </w:rPr>
        <w:t xml:space="preserve">يظهر الهيكل الاجتماعي للحضارات المبكرة التسلسلات الهرمية وتركيز السلطة بين بعض النخب. كان هناك عدد قليل من المجتمعات الأمومية في العالم القديم. كان معظمهم أبويًا وتعدد </w:t>
      </w:r>
      <w:r w:rsidRPr="006F41C4">
        <w:rPr>
          <w:rFonts w:asciiTheme="majorBidi" w:hAnsiTheme="majorBidi" w:cstheme="majorBidi"/>
          <w:sz w:val="28"/>
          <w:szCs w:val="28"/>
          <w:rtl/>
        </w:rPr>
        <w:lastRenderedPageBreak/>
        <w:t>الزوجات بين الطبقات الاجتماعية الغنية. مع تطور الحضارات وتوسعتها ، كان يجب تعديل هياكلها الاجتماعية في كثير من الأحيان. في بعض الأحيان أدى ذلك إلى لامركزية السلطة ، حتى في حالات نادرة ، كما هو الحال في اليونان القديمة ، في الديمقراطية. في أوقات أخرى كانت التغييرات أجبرتها الغزوات الأجنبية. مصر. كان ذروة المجتمع المصري الفرعون لأنه (أو بتعبير أدق ، "منزله" أو المؤسسة التي جسدها) يقف كوسيط بين عالم الآلهة والبشر. كان الواجب الرئيسي للفرعون هو الحفاظ على ماعت ، وهو حالة غير متوازنة من التوازن الكوني أو العدالة لكامل مملكته. امتلك فرعون مساحات شاسعة من الأرض وتنافس أحيانًا مع الكهنة للسيطرة والمكانة. كان كتابه وراثيًا وأسريًا. يسجل التاريخ امرأة واحدة ، حتشبسوت ، التي عملت كوصي لمدة أكثر من 20 عامًا حتى يتمكن ابن الفرعون السابق من تولي السلطة. عندما فشل النيل وتعطلت الحياة المصرية ، فقدت السلالة الحاكمة مصداقيتها وتدخل إداريو المقاطعات ، الطبقة الكهنوتية ، أو الأجانب ، مما أدى إلى تثبيت سلالة جديدة. مجموعة واحدة من الغرباء الذين استولوا على السلطة في وقت ما حوالي عام 1600 قبل الميلاد. كان الهكسوس ، شعب سامي. ومع ذلك ، بحلول عام 1300 قبل الميلاد. عادت سلالة محلية إلى السلطة ، وطرد الغرباء.</w:t>
      </w:r>
    </w:p>
    <w:p w14:paraId="09A51485" w14:textId="322355EB" w:rsidR="00E825E7" w:rsidRPr="00F81FAC" w:rsidRDefault="00B14592" w:rsidP="00F81FAC">
      <w:pPr>
        <w:spacing w:line="360" w:lineRule="auto"/>
        <w:jc w:val="both"/>
        <w:rPr>
          <w:rFonts w:asciiTheme="majorBidi" w:hAnsiTheme="majorBidi" w:cstheme="majorBidi"/>
          <w:sz w:val="28"/>
          <w:szCs w:val="28"/>
        </w:rPr>
      </w:pPr>
      <w:r w:rsidRPr="006F41C4">
        <w:rPr>
          <w:rFonts w:asciiTheme="majorBidi" w:hAnsiTheme="majorBidi" w:cstheme="majorBidi"/>
          <w:sz w:val="28"/>
          <w:szCs w:val="28"/>
          <w:rtl/>
        </w:rPr>
        <w:t>الطبيعة المحافظة للمجتمع المصري ، التي عززها انتظام النيل وعزل الأرض ، أحدثت القليل من التغييرات الاجتماعية والطبقية في تاريخها الطويل. الهند.</w:t>
      </w:r>
    </w:p>
    <w:p w14:paraId="1D10FA53" w14:textId="77777777" w:rsidR="00B14592" w:rsidRPr="00B14592" w:rsidRDefault="00B14592" w:rsidP="004454A9">
      <w:pPr>
        <w:spacing w:after="360" w:line="360" w:lineRule="auto"/>
        <w:rPr>
          <w:rFonts w:asciiTheme="majorBidi" w:hAnsiTheme="majorBidi" w:cstheme="majorBidi"/>
          <w:b/>
          <w:bCs/>
          <w:sz w:val="28"/>
          <w:szCs w:val="28"/>
          <w:rtl/>
        </w:rPr>
      </w:pPr>
      <w:r w:rsidRPr="00CA0CDD">
        <w:rPr>
          <w:noProof/>
          <w:lang w:eastAsia="tr-TR"/>
        </w:rPr>
        <w:drawing>
          <wp:inline distT="0" distB="0" distL="0" distR="0" wp14:anchorId="0A0D0ED6" wp14:editId="726E59EC">
            <wp:extent cx="4724400" cy="2735580"/>
            <wp:effectExtent l="0" t="0" r="0" b="7620"/>
            <wp:docPr id="3" name="Grafik 3">
              <a:extLst xmlns:a="http://schemas.openxmlformats.org/drawingml/2006/main">
                <a:ext uri="{FF2B5EF4-FFF2-40B4-BE49-F238E27FC236}">
                  <a16:creationId xmlns:a16="http://schemas.microsoft.com/office/drawing/2014/main" id="{39D0EAB9-D334-4713-8263-557C4487D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600AFC" w14:textId="52B271FA" w:rsidR="00B14592" w:rsidRPr="006F41C4" w:rsidRDefault="007648F0" w:rsidP="00F81FAC">
      <w:pPr>
        <w:pStyle w:val="Stil4"/>
        <w:spacing w:line="360" w:lineRule="auto"/>
        <w:jc w:val="center"/>
        <w:rPr>
          <w:rtl/>
        </w:rPr>
      </w:pPr>
      <w:bookmarkStart w:id="19" w:name="_Toc45793742"/>
      <w:bookmarkStart w:id="20" w:name="_Toc47965261"/>
      <w:r w:rsidRPr="007648F0">
        <w:rPr>
          <w:b w:val="0"/>
          <w:bCs w:val="0"/>
          <w:rtl/>
        </w:rPr>
        <w:t>شكل</w:t>
      </w:r>
      <w:r w:rsidRPr="007648F0">
        <w:rPr>
          <w:b w:val="0"/>
          <w:bCs w:val="0"/>
        </w:rPr>
        <w:t xml:space="preserve"> </w:t>
      </w:r>
      <w:r w:rsidRPr="007648F0">
        <w:rPr>
          <w:b w:val="0"/>
          <w:bCs w:val="0"/>
          <w:rtl/>
        </w:rPr>
        <w:t>رقم</w:t>
      </w:r>
      <w:r w:rsidR="00B14592" w:rsidRPr="00270034">
        <w:rPr>
          <w:b w:val="0"/>
          <w:bCs w:val="0"/>
          <w:rtl/>
        </w:rPr>
        <w:t xml:space="preserve"> 1:</w:t>
      </w:r>
      <w:r w:rsidR="00B14592" w:rsidRPr="006F41C4">
        <w:rPr>
          <w:rtl/>
        </w:rPr>
        <w:t xml:space="preserve"> </w:t>
      </w:r>
      <w:r w:rsidR="00B14592" w:rsidRPr="00DE2AAC">
        <w:rPr>
          <w:b w:val="0"/>
          <w:bCs w:val="0"/>
          <w:rtl/>
        </w:rPr>
        <w:t>العلاقات الطبقية والعلامات الاقتصادية</w:t>
      </w:r>
      <w:bookmarkEnd w:id="19"/>
      <w:bookmarkEnd w:id="20"/>
    </w:p>
    <w:p w14:paraId="12922E4E" w14:textId="77777777" w:rsidR="00B14592" w:rsidRDefault="00B14592" w:rsidP="00F81FAC">
      <w:pPr>
        <w:spacing w:line="360" w:lineRule="auto"/>
        <w:jc w:val="center"/>
        <w:rPr>
          <w:rFonts w:asciiTheme="majorBidi" w:hAnsiTheme="majorBidi" w:cstheme="majorBidi"/>
          <w:sz w:val="28"/>
          <w:szCs w:val="28"/>
        </w:rPr>
      </w:pPr>
      <w:r w:rsidRPr="00AF2003">
        <w:rPr>
          <w:rFonts w:asciiTheme="majorBidi" w:hAnsiTheme="majorBidi" w:cstheme="majorBidi"/>
          <w:b/>
          <w:bCs/>
          <w:sz w:val="28"/>
          <w:szCs w:val="28"/>
          <w:rtl/>
        </w:rPr>
        <w:t>المصدر:</w:t>
      </w:r>
      <w:r w:rsidRPr="00DE2AAC">
        <w:rPr>
          <w:rFonts w:asciiTheme="majorBidi" w:hAnsiTheme="majorBidi" w:cstheme="majorBidi"/>
          <w:b/>
          <w:bCs/>
          <w:sz w:val="28"/>
          <w:szCs w:val="28"/>
          <w:rtl/>
        </w:rPr>
        <w:t xml:space="preserve"> </w:t>
      </w:r>
      <w:r w:rsidRPr="006F41C4">
        <w:rPr>
          <w:rFonts w:asciiTheme="majorBidi" w:hAnsiTheme="majorBidi" w:cstheme="majorBidi"/>
          <w:sz w:val="28"/>
          <w:szCs w:val="28"/>
          <w:rtl/>
        </w:rPr>
        <w:t>يلماز ، م. (</w:t>
      </w:r>
      <w:r>
        <w:rPr>
          <w:rFonts w:asciiTheme="majorBidi" w:hAnsiTheme="majorBidi" w:cstheme="majorBidi"/>
          <w:sz w:val="28"/>
          <w:szCs w:val="28"/>
          <w:rtl/>
        </w:rPr>
        <w:t>2017)</w:t>
      </w:r>
    </w:p>
    <w:p w14:paraId="4AD6FE0B" w14:textId="59334473" w:rsidR="00A90AEB" w:rsidRPr="00A90AEB" w:rsidRDefault="007648F0" w:rsidP="004454A9">
      <w:pPr>
        <w:pStyle w:val="Stil5"/>
        <w:spacing w:line="360" w:lineRule="auto"/>
        <w:rPr>
          <w:sz w:val="24"/>
          <w:szCs w:val="24"/>
        </w:rPr>
      </w:pPr>
      <w:bookmarkStart w:id="21" w:name="_Toc47965262"/>
      <w:r w:rsidRPr="007648F0">
        <w:rPr>
          <w:b w:val="0"/>
          <w:bCs w:val="0"/>
          <w:rtl/>
        </w:rPr>
        <w:lastRenderedPageBreak/>
        <w:t>مخطط</w:t>
      </w:r>
      <w:r w:rsidRPr="007648F0">
        <w:rPr>
          <w:b w:val="0"/>
          <w:bCs w:val="0"/>
        </w:rPr>
        <w:t xml:space="preserve"> </w:t>
      </w:r>
      <w:r w:rsidRPr="007648F0">
        <w:rPr>
          <w:b w:val="0"/>
          <w:bCs w:val="0"/>
          <w:rtl/>
        </w:rPr>
        <w:t>رقم</w:t>
      </w:r>
      <w:r w:rsidR="00E825E7" w:rsidRPr="00270034">
        <w:rPr>
          <w:b w:val="0"/>
          <w:bCs w:val="0"/>
          <w:rtl/>
        </w:rPr>
        <w:t xml:space="preserve"> 1: عوامل التقييم حسب الفئة</w:t>
      </w:r>
      <w:bookmarkEnd w:id="21"/>
    </w:p>
    <w:tbl>
      <w:tblPr>
        <w:tblW w:w="5000" w:type="pct"/>
        <w:tblLook w:val="04A0" w:firstRow="1" w:lastRow="0" w:firstColumn="1" w:lastColumn="0" w:noHBand="0" w:noVBand="1"/>
      </w:tblPr>
      <w:tblGrid>
        <w:gridCol w:w="2290"/>
        <w:gridCol w:w="2063"/>
        <w:gridCol w:w="3867"/>
      </w:tblGrid>
      <w:tr w:rsidR="00A90AEB" w:rsidRPr="00A90AEB" w14:paraId="4CF2471F" w14:textId="77777777" w:rsidTr="0007762C">
        <w:trPr>
          <w:trHeight w:val="20"/>
        </w:trPr>
        <w:tc>
          <w:tcPr>
            <w:tcW w:w="1393" w:type="pct"/>
            <w:tcBorders>
              <w:top w:val="double" w:sz="6" w:space="0" w:color="auto"/>
              <w:bottom w:val="single" w:sz="8" w:space="0" w:color="auto"/>
            </w:tcBorders>
          </w:tcPr>
          <w:p w14:paraId="34DCB966" w14:textId="77777777" w:rsidR="00A90AEB" w:rsidRPr="00A90AEB" w:rsidRDefault="00A90AEB" w:rsidP="004454A9">
            <w:pPr>
              <w:spacing w:line="360" w:lineRule="auto"/>
              <w:rPr>
                <w:rFonts w:ascii="Times New Roman" w:hAnsi="Times New Roman"/>
                <w:szCs w:val="24"/>
              </w:rPr>
            </w:pPr>
          </w:p>
        </w:tc>
        <w:tc>
          <w:tcPr>
            <w:tcW w:w="1255" w:type="pct"/>
            <w:tcBorders>
              <w:top w:val="double" w:sz="6" w:space="0" w:color="auto"/>
              <w:bottom w:val="single" w:sz="8" w:space="0" w:color="auto"/>
            </w:tcBorders>
          </w:tcPr>
          <w:p w14:paraId="12C149E3" w14:textId="30562647" w:rsidR="00A90AEB" w:rsidRPr="00A90AEB" w:rsidRDefault="00F81FAC" w:rsidP="004454A9">
            <w:pPr>
              <w:spacing w:line="360" w:lineRule="auto"/>
              <w:jc w:val="center"/>
              <w:rPr>
                <w:rFonts w:ascii="Times New Roman" w:hAnsi="Times New Roman"/>
                <w:szCs w:val="24"/>
              </w:rPr>
            </w:pPr>
            <w:r w:rsidRPr="00F81FAC">
              <w:rPr>
                <w:rFonts w:ascii="Times New Roman" w:hAnsi="Times New Roman" w:cs="Arial"/>
                <w:szCs w:val="24"/>
                <w:rtl/>
              </w:rPr>
              <w:t>الرموز</w:t>
            </w:r>
          </w:p>
        </w:tc>
        <w:tc>
          <w:tcPr>
            <w:tcW w:w="2352" w:type="pct"/>
            <w:tcBorders>
              <w:top w:val="double" w:sz="6" w:space="0" w:color="auto"/>
              <w:bottom w:val="single" w:sz="8" w:space="0" w:color="auto"/>
            </w:tcBorders>
          </w:tcPr>
          <w:p w14:paraId="1C3C360D" w14:textId="1397414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تعريف</w:t>
            </w:r>
          </w:p>
        </w:tc>
      </w:tr>
      <w:tr w:rsidR="00A90AEB" w:rsidRPr="00A90AEB" w14:paraId="58F8BD92" w14:textId="77777777" w:rsidTr="0007762C">
        <w:trPr>
          <w:trHeight w:val="20"/>
        </w:trPr>
        <w:tc>
          <w:tcPr>
            <w:tcW w:w="1393" w:type="pct"/>
            <w:vMerge w:val="restart"/>
            <w:tcBorders>
              <w:top w:val="single" w:sz="8" w:space="0" w:color="auto"/>
            </w:tcBorders>
          </w:tcPr>
          <w:p w14:paraId="4A2CE1A7" w14:textId="1849216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القانون</w:t>
            </w:r>
          </w:p>
        </w:tc>
        <w:tc>
          <w:tcPr>
            <w:tcW w:w="1255" w:type="pct"/>
            <w:tcBorders>
              <w:top w:val="single" w:sz="8" w:space="0" w:color="auto"/>
            </w:tcBorders>
          </w:tcPr>
          <w:p w14:paraId="36D9A081"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0</w:t>
            </w:r>
          </w:p>
        </w:tc>
        <w:tc>
          <w:tcPr>
            <w:tcW w:w="2352" w:type="pct"/>
            <w:tcBorders>
              <w:top w:val="single" w:sz="8" w:space="0" w:color="auto"/>
            </w:tcBorders>
          </w:tcPr>
          <w:p w14:paraId="55EF50B9" w14:textId="343FD5B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التجربة</w:t>
            </w:r>
          </w:p>
        </w:tc>
      </w:tr>
      <w:tr w:rsidR="00A90AEB" w:rsidRPr="00A90AEB" w14:paraId="7ED5101E" w14:textId="77777777" w:rsidTr="0007762C">
        <w:trPr>
          <w:trHeight w:val="20"/>
        </w:trPr>
        <w:tc>
          <w:tcPr>
            <w:tcW w:w="1393" w:type="pct"/>
            <w:vMerge/>
          </w:tcPr>
          <w:p w14:paraId="598D6740" w14:textId="77777777" w:rsidR="00A90AEB" w:rsidRPr="00A90AEB" w:rsidRDefault="00A90AEB" w:rsidP="004454A9">
            <w:pPr>
              <w:spacing w:line="360" w:lineRule="auto"/>
              <w:rPr>
                <w:rFonts w:ascii="Times New Roman" w:hAnsi="Times New Roman"/>
                <w:szCs w:val="24"/>
              </w:rPr>
            </w:pPr>
          </w:p>
        </w:tc>
        <w:tc>
          <w:tcPr>
            <w:tcW w:w="1255" w:type="pct"/>
          </w:tcPr>
          <w:p w14:paraId="20BEDA98" w14:textId="77777777" w:rsidR="00A90AEB" w:rsidRPr="00A90AEB" w:rsidRDefault="00A90AEB" w:rsidP="004454A9">
            <w:pPr>
              <w:spacing w:line="360" w:lineRule="auto"/>
              <w:jc w:val="center"/>
              <w:rPr>
                <w:rFonts w:ascii="Times New Roman" w:hAnsi="Times New Roman"/>
                <w:szCs w:val="24"/>
              </w:rPr>
            </w:pPr>
          </w:p>
        </w:tc>
        <w:tc>
          <w:tcPr>
            <w:tcW w:w="2352" w:type="pct"/>
          </w:tcPr>
          <w:p w14:paraId="54D4B29D" w14:textId="1F41F01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عقاب</w:t>
            </w:r>
          </w:p>
        </w:tc>
      </w:tr>
      <w:tr w:rsidR="00A90AEB" w:rsidRPr="00A90AEB" w14:paraId="7F9D3366" w14:textId="77777777" w:rsidTr="0007762C">
        <w:trPr>
          <w:trHeight w:val="20"/>
        </w:trPr>
        <w:tc>
          <w:tcPr>
            <w:tcW w:w="1393" w:type="pct"/>
            <w:vMerge/>
          </w:tcPr>
          <w:p w14:paraId="4ED83BFE" w14:textId="77777777" w:rsidR="00A90AEB" w:rsidRPr="00A90AEB" w:rsidRDefault="00A90AEB" w:rsidP="004454A9">
            <w:pPr>
              <w:spacing w:line="360" w:lineRule="auto"/>
              <w:rPr>
                <w:rFonts w:ascii="Times New Roman" w:hAnsi="Times New Roman"/>
                <w:szCs w:val="24"/>
              </w:rPr>
            </w:pPr>
          </w:p>
        </w:tc>
        <w:tc>
          <w:tcPr>
            <w:tcW w:w="1255" w:type="pct"/>
          </w:tcPr>
          <w:p w14:paraId="58826B18" w14:textId="77777777" w:rsidR="00A90AEB" w:rsidRPr="00A90AEB" w:rsidRDefault="00A90AEB" w:rsidP="004454A9">
            <w:pPr>
              <w:spacing w:line="360" w:lineRule="auto"/>
              <w:jc w:val="center"/>
              <w:rPr>
                <w:rFonts w:ascii="Times New Roman" w:hAnsi="Times New Roman"/>
                <w:szCs w:val="24"/>
              </w:rPr>
            </w:pPr>
          </w:p>
        </w:tc>
        <w:tc>
          <w:tcPr>
            <w:tcW w:w="2352" w:type="pct"/>
          </w:tcPr>
          <w:p w14:paraId="1E53602C" w14:textId="36D545C6"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العفو</w:t>
            </w:r>
          </w:p>
        </w:tc>
      </w:tr>
      <w:tr w:rsidR="00A90AEB" w:rsidRPr="00A90AEB" w14:paraId="047A714D" w14:textId="77777777" w:rsidTr="0007762C">
        <w:trPr>
          <w:trHeight w:val="20"/>
        </w:trPr>
        <w:tc>
          <w:tcPr>
            <w:tcW w:w="1393" w:type="pct"/>
            <w:vMerge w:val="restart"/>
          </w:tcPr>
          <w:p w14:paraId="4CC9D1D4" w14:textId="27EA27A3"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المؤلفات</w:t>
            </w:r>
          </w:p>
        </w:tc>
        <w:tc>
          <w:tcPr>
            <w:tcW w:w="1255" w:type="pct"/>
          </w:tcPr>
          <w:p w14:paraId="7583A2EE"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4</w:t>
            </w:r>
          </w:p>
        </w:tc>
        <w:tc>
          <w:tcPr>
            <w:tcW w:w="2352" w:type="pct"/>
          </w:tcPr>
          <w:p w14:paraId="560E7A66" w14:textId="0B59C650"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الشعر</w:t>
            </w:r>
          </w:p>
        </w:tc>
      </w:tr>
      <w:tr w:rsidR="00A90AEB" w:rsidRPr="00A90AEB" w14:paraId="564D7EF1" w14:textId="77777777" w:rsidTr="0007762C">
        <w:trPr>
          <w:trHeight w:val="20"/>
        </w:trPr>
        <w:tc>
          <w:tcPr>
            <w:tcW w:w="1393" w:type="pct"/>
            <w:vMerge/>
          </w:tcPr>
          <w:p w14:paraId="68594D12" w14:textId="77777777" w:rsidR="00A90AEB" w:rsidRPr="00A90AEB" w:rsidRDefault="00A90AEB" w:rsidP="004454A9">
            <w:pPr>
              <w:spacing w:line="360" w:lineRule="auto"/>
              <w:rPr>
                <w:rFonts w:ascii="Times New Roman" w:hAnsi="Times New Roman"/>
                <w:szCs w:val="24"/>
              </w:rPr>
            </w:pPr>
          </w:p>
        </w:tc>
        <w:tc>
          <w:tcPr>
            <w:tcW w:w="1255" w:type="pct"/>
          </w:tcPr>
          <w:p w14:paraId="44EE8AEC" w14:textId="77777777" w:rsidR="00A90AEB" w:rsidRPr="00A90AEB" w:rsidRDefault="00A90AEB" w:rsidP="004454A9">
            <w:pPr>
              <w:spacing w:line="360" w:lineRule="auto"/>
              <w:rPr>
                <w:rFonts w:ascii="Times New Roman" w:hAnsi="Times New Roman"/>
                <w:szCs w:val="24"/>
              </w:rPr>
            </w:pPr>
          </w:p>
        </w:tc>
        <w:tc>
          <w:tcPr>
            <w:tcW w:w="2352" w:type="pct"/>
          </w:tcPr>
          <w:p w14:paraId="0E546258" w14:textId="75CDB88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الأساطير</w:t>
            </w:r>
          </w:p>
        </w:tc>
      </w:tr>
      <w:tr w:rsidR="00A90AEB" w:rsidRPr="00A90AEB" w14:paraId="5EE44A04" w14:textId="77777777" w:rsidTr="0007762C">
        <w:trPr>
          <w:trHeight w:val="20"/>
        </w:trPr>
        <w:tc>
          <w:tcPr>
            <w:tcW w:w="1393" w:type="pct"/>
            <w:vMerge/>
          </w:tcPr>
          <w:p w14:paraId="760BCD7F" w14:textId="77777777" w:rsidR="00A90AEB" w:rsidRPr="00A90AEB" w:rsidRDefault="00A90AEB" w:rsidP="004454A9">
            <w:pPr>
              <w:spacing w:line="360" w:lineRule="auto"/>
              <w:rPr>
                <w:rFonts w:ascii="Times New Roman" w:hAnsi="Times New Roman"/>
                <w:szCs w:val="24"/>
              </w:rPr>
            </w:pPr>
          </w:p>
        </w:tc>
        <w:tc>
          <w:tcPr>
            <w:tcW w:w="1255" w:type="pct"/>
          </w:tcPr>
          <w:p w14:paraId="3DD77B32" w14:textId="77777777" w:rsidR="00A90AEB" w:rsidRPr="00A90AEB" w:rsidRDefault="00A90AEB" w:rsidP="004454A9">
            <w:pPr>
              <w:spacing w:line="360" w:lineRule="auto"/>
              <w:jc w:val="center"/>
              <w:rPr>
                <w:rFonts w:ascii="Times New Roman" w:hAnsi="Times New Roman"/>
                <w:szCs w:val="24"/>
              </w:rPr>
            </w:pPr>
          </w:p>
        </w:tc>
        <w:tc>
          <w:tcPr>
            <w:tcW w:w="2352" w:type="pct"/>
          </w:tcPr>
          <w:p w14:paraId="0E9E02F6" w14:textId="1017BC9D"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مسرح</w:t>
            </w:r>
          </w:p>
        </w:tc>
      </w:tr>
      <w:tr w:rsidR="00A90AEB" w:rsidRPr="00A90AEB" w14:paraId="30EECFBA" w14:textId="77777777" w:rsidTr="0007762C">
        <w:trPr>
          <w:trHeight w:val="20"/>
        </w:trPr>
        <w:tc>
          <w:tcPr>
            <w:tcW w:w="1393" w:type="pct"/>
            <w:vMerge w:val="restart"/>
          </w:tcPr>
          <w:p w14:paraId="76F8738F" w14:textId="653550DE"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الزراعة</w:t>
            </w:r>
          </w:p>
        </w:tc>
        <w:tc>
          <w:tcPr>
            <w:tcW w:w="1255" w:type="pct"/>
          </w:tcPr>
          <w:p w14:paraId="34763BAC"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8</w:t>
            </w:r>
          </w:p>
        </w:tc>
        <w:tc>
          <w:tcPr>
            <w:tcW w:w="2352" w:type="pct"/>
          </w:tcPr>
          <w:p w14:paraId="36DBFFBD" w14:textId="2515B76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البقوليات</w:t>
            </w:r>
          </w:p>
        </w:tc>
      </w:tr>
      <w:tr w:rsidR="00A90AEB" w:rsidRPr="00A90AEB" w14:paraId="6D06D75F" w14:textId="77777777" w:rsidTr="0007762C">
        <w:trPr>
          <w:trHeight w:val="20"/>
        </w:trPr>
        <w:tc>
          <w:tcPr>
            <w:tcW w:w="1393" w:type="pct"/>
            <w:vMerge/>
          </w:tcPr>
          <w:p w14:paraId="54A3D2C8" w14:textId="77777777" w:rsidR="00A90AEB" w:rsidRPr="00A90AEB" w:rsidRDefault="00A90AEB" w:rsidP="004454A9">
            <w:pPr>
              <w:spacing w:line="360" w:lineRule="auto"/>
              <w:rPr>
                <w:rFonts w:ascii="Times New Roman" w:hAnsi="Times New Roman"/>
                <w:szCs w:val="24"/>
              </w:rPr>
            </w:pPr>
          </w:p>
        </w:tc>
        <w:tc>
          <w:tcPr>
            <w:tcW w:w="1255" w:type="pct"/>
          </w:tcPr>
          <w:p w14:paraId="2BDA360C" w14:textId="77777777" w:rsidR="00A90AEB" w:rsidRPr="00A90AEB" w:rsidRDefault="00A90AEB" w:rsidP="004454A9">
            <w:pPr>
              <w:spacing w:line="360" w:lineRule="auto"/>
              <w:rPr>
                <w:rFonts w:ascii="Times New Roman" w:hAnsi="Times New Roman"/>
                <w:szCs w:val="24"/>
              </w:rPr>
            </w:pPr>
          </w:p>
        </w:tc>
        <w:tc>
          <w:tcPr>
            <w:tcW w:w="2352" w:type="pct"/>
          </w:tcPr>
          <w:p w14:paraId="6CAABC4D" w14:textId="61607C9B"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شمندر سكري</w:t>
            </w:r>
          </w:p>
        </w:tc>
      </w:tr>
      <w:tr w:rsidR="00A90AEB" w:rsidRPr="00A90AEB" w14:paraId="52D5746F" w14:textId="77777777" w:rsidTr="00E825E7">
        <w:trPr>
          <w:trHeight w:val="20"/>
        </w:trPr>
        <w:tc>
          <w:tcPr>
            <w:tcW w:w="1393" w:type="pct"/>
            <w:vMerge/>
          </w:tcPr>
          <w:p w14:paraId="3A814C07" w14:textId="77777777" w:rsidR="00A90AEB" w:rsidRPr="00A90AEB" w:rsidRDefault="00A90AEB" w:rsidP="004454A9">
            <w:pPr>
              <w:spacing w:line="360" w:lineRule="auto"/>
              <w:rPr>
                <w:rFonts w:ascii="Times New Roman" w:hAnsi="Times New Roman"/>
                <w:szCs w:val="24"/>
              </w:rPr>
            </w:pPr>
          </w:p>
        </w:tc>
        <w:tc>
          <w:tcPr>
            <w:tcW w:w="1255" w:type="pct"/>
          </w:tcPr>
          <w:p w14:paraId="0D4E6D68" w14:textId="77777777" w:rsidR="00A90AEB" w:rsidRPr="00A90AEB" w:rsidRDefault="00A90AEB" w:rsidP="004454A9">
            <w:pPr>
              <w:spacing w:line="360" w:lineRule="auto"/>
              <w:jc w:val="center"/>
              <w:rPr>
                <w:rFonts w:ascii="Times New Roman" w:hAnsi="Times New Roman"/>
                <w:szCs w:val="24"/>
              </w:rPr>
            </w:pPr>
          </w:p>
        </w:tc>
        <w:tc>
          <w:tcPr>
            <w:tcW w:w="2352" w:type="pct"/>
          </w:tcPr>
          <w:p w14:paraId="14C7DF7D" w14:textId="2DFDEF25"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مربعات</w:t>
            </w:r>
          </w:p>
        </w:tc>
      </w:tr>
      <w:tr w:rsidR="00A90AEB" w:rsidRPr="00A90AEB" w14:paraId="78A53891" w14:textId="77777777" w:rsidTr="0007762C">
        <w:trPr>
          <w:trHeight w:val="20"/>
        </w:trPr>
        <w:tc>
          <w:tcPr>
            <w:tcW w:w="1393" w:type="pct"/>
            <w:vMerge w:val="restart"/>
          </w:tcPr>
          <w:p w14:paraId="61E09EBD" w14:textId="528E78B3"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الحياة العامة</w:t>
            </w:r>
          </w:p>
        </w:tc>
        <w:tc>
          <w:tcPr>
            <w:tcW w:w="1255" w:type="pct"/>
          </w:tcPr>
          <w:p w14:paraId="01369F64" w14:textId="77777777" w:rsidR="00A90AEB" w:rsidRPr="00A90AEB" w:rsidRDefault="00A90AEB" w:rsidP="004454A9">
            <w:pPr>
              <w:spacing w:line="360" w:lineRule="auto"/>
              <w:jc w:val="center"/>
              <w:rPr>
                <w:rFonts w:ascii="Times New Roman" w:hAnsi="Times New Roman"/>
                <w:szCs w:val="24"/>
              </w:rPr>
            </w:pPr>
            <w:r w:rsidRPr="00A90AEB">
              <w:rPr>
                <w:rFonts w:ascii="Times New Roman" w:hAnsi="Times New Roman"/>
                <w:szCs w:val="24"/>
              </w:rPr>
              <w:t>12</w:t>
            </w:r>
          </w:p>
        </w:tc>
        <w:tc>
          <w:tcPr>
            <w:tcW w:w="2352" w:type="pct"/>
          </w:tcPr>
          <w:p w14:paraId="278D73EE" w14:textId="487FDBD1"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المعابد</w:t>
            </w:r>
          </w:p>
        </w:tc>
      </w:tr>
      <w:tr w:rsidR="00A90AEB" w:rsidRPr="00A90AEB" w14:paraId="61089D40" w14:textId="77777777" w:rsidTr="00E825E7">
        <w:trPr>
          <w:trHeight w:val="20"/>
        </w:trPr>
        <w:tc>
          <w:tcPr>
            <w:tcW w:w="1393" w:type="pct"/>
            <w:vMerge/>
            <w:tcBorders>
              <w:bottom w:val="single" w:sz="4" w:space="0" w:color="auto"/>
            </w:tcBorders>
          </w:tcPr>
          <w:p w14:paraId="75780679" w14:textId="77777777" w:rsidR="00A90AEB" w:rsidRPr="00A90AEB" w:rsidRDefault="00A90AEB" w:rsidP="004454A9">
            <w:pPr>
              <w:spacing w:line="360" w:lineRule="auto"/>
              <w:rPr>
                <w:rFonts w:ascii="Times New Roman" w:hAnsi="Times New Roman"/>
                <w:szCs w:val="24"/>
              </w:rPr>
            </w:pPr>
          </w:p>
        </w:tc>
        <w:tc>
          <w:tcPr>
            <w:tcW w:w="1255" w:type="pct"/>
            <w:tcBorders>
              <w:bottom w:val="single" w:sz="4" w:space="0" w:color="auto"/>
            </w:tcBorders>
          </w:tcPr>
          <w:p w14:paraId="189D58DB" w14:textId="77777777" w:rsidR="00A90AEB" w:rsidRPr="00A90AEB" w:rsidRDefault="00A90AEB" w:rsidP="004454A9">
            <w:pPr>
              <w:spacing w:line="360" w:lineRule="auto"/>
              <w:jc w:val="center"/>
              <w:rPr>
                <w:rFonts w:ascii="Times New Roman" w:hAnsi="Times New Roman"/>
                <w:szCs w:val="24"/>
              </w:rPr>
            </w:pPr>
          </w:p>
        </w:tc>
        <w:tc>
          <w:tcPr>
            <w:tcW w:w="2352" w:type="pct"/>
            <w:tcBorders>
              <w:bottom w:val="single" w:sz="4" w:space="0" w:color="auto"/>
            </w:tcBorders>
          </w:tcPr>
          <w:p w14:paraId="676677A3" w14:textId="0BD3AC42" w:rsidR="00A90AEB" w:rsidRPr="00A90AEB" w:rsidRDefault="00F81FAC" w:rsidP="004454A9">
            <w:pPr>
              <w:spacing w:line="360" w:lineRule="auto"/>
              <w:rPr>
                <w:rFonts w:ascii="Times New Roman" w:hAnsi="Times New Roman"/>
                <w:szCs w:val="24"/>
              </w:rPr>
            </w:pPr>
            <w:r w:rsidRPr="00F81FAC">
              <w:rPr>
                <w:rFonts w:ascii="Times New Roman" w:hAnsi="Times New Roman" w:cs="Arial"/>
                <w:szCs w:val="24"/>
                <w:rtl/>
              </w:rPr>
              <w:t>مناطق عسكرية</w:t>
            </w:r>
          </w:p>
        </w:tc>
      </w:tr>
    </w:tbl>
    <w:p w14:paraId="228595D1" w14:textId="77777777" w:rsidR="00A90AEB" w:rsidRDefault="00A90AEB" w:rsidP="004454A9">
      <w:pPr>
        <w:spacing w:line="360" w:lineRule="auto"/>
        <w:rPr>
          <w:rFonts w:asciiTheme="majorBidi" w:hAnsiTheme="majorBidi" w:cstheme="majorBidi"/>
          <w:sz w:val="28"/>
          <w:szCs w:val="28"/>
          <w:rtl/>
        </w:rPr>
      </w:pPr>
    </w:p>
    <w:p w14:paraId="79D1262C" w14:textId="77777777" w:rsidR="00B14592" w:rsidRPr="00B14592" w:rsidRDefault="00A90AEB" w:rsidP="004454A9">
      <w:pPr>
        <w:spacing w:line="360" w:lineRule="auto"/>
        <w:jc w:val="both"/>
        <w:rPr>
          <w:rFonts w:asciiTheme="majorBidi" w:hAnsiTheme="majorBidi" w:cstheme="majorBidi"/>
          <w:sz w:val="28"/>
          <w:szCs w:val="28"/>
          <w:rtl/>
        </w:rPr>
        <w:sectPr w:rsidR="00B14592" w:rsidRPr="00B14592" w:rsidSect="00D47069">
          <w:footerReference w:type="default" r:id="rId15"/>
          <w:pgSz w:w="11906" w:h="16838"/>
          <w:pgMar w:top="1418" w:right="2268" w:bottom="1418" w:left="1418" w:header="709" w:footer="709" w:gutter="0"/>
          <w:pgNumType w:start="1"/>
          <w:cols w:space="708"/>
          <w:rtlGutter/>
          <w:docGrid w:linePitch="360"/>
        </w:sectPr>
      </w:pPr>
      <w:r w:rsidRPr="00AF2003">
        <w:rPr>
          <w:rFonts w:asciiTheme="majorBidi" w:hAnsiTheme="majorBidi" w:cstheme="majorBidi"/>
          <w:b/>
          <w:bCs/>
          <w:sz w:val="28"/>
          <w:szCs w:val="28"/>
          <w:rtl/>
        </w:rPr>
        <w:t>المصدر:</w:t>
      </w:r>
      <w:r w:rsidRPr="00A90AEB">
        <w:rPr>
          <w:rtl/>
        </w:rPr>
        <w:t xml:space="preserve"> </w:t>
      </w:r>
      <w:r w:rsidRPr="007D12E1">
        <w:rPr>
          <w:rFonts w:asciiTheme="majorBidi" w:hAnsiTheme="majorBidi" w:cstheme="majorBidi"/>
          <w:sz w:val="28"/>
          <w:szCs w:val="28"/>
          <w:rtl/>
        </w:rPr>
        <w:t>سولماز</w:t>
      </w:r>
      <w:r w:rsidRPr="00A90AEB">
        <w:rPr>
          <w:rFonts w:asciiTheme="majorBidi" w:hAnsiTheme="majorBidi" w:cs="Times New Roman"/>
          <w:b/>
          <w:bCs/>
          <w:sz w:val="28"/>
          <w:szCs w:val="28"/>
          <w:rtl/>
        </w:rPr>
        <w:t xml:space="preserve"> </w:t>
      </w:r>
      <w:r w:rsidRPr="00A90AEB">
        <w:rPr>
          <w:rFonts w:asciiTheme="majorBidi" w:hAnsiTheme="majorBidi" w:cs="Times New Roman"/>
          <w:sz w:val="28"/>
          <w:szCs w:val="28"/>
          <w:rtl/>
        </w:rPr>
        <w:t>، 2018</w:t>
      </w:r>
    </w:p>
    <w:p w14:paraId="67B26F7A" w14:textId="31D5ED4B" w:rsidR="006F41C4" w:rsidRPr="00583E60" w:rsidRDefault="00270034" w:rsidP="004454A9">
      <w:pPr>
        <w:pStyle w:val="Stil1"/>
        <w:spacing w:line="360" w:lineRule="auto"/>
        <w:jc w:val="both"/>
        <w:rPr>
          <w:sz w:val="32"/>
          <w:szCs w:val="32"/>
          <w:rtl/>
        </w:rPr>
      </w:pPr>
      <w:bookmarkStart w:id="22" w:name="_Toc45792572"/>
      <w:bookmarkStart w:id="23" w:name="_Toc48745938"/>
      <w:r w:rsidRPr="00583E60">
        <w:rPr>
          <w:sz w:val="32"/>
          <w:szCs w:val="32"/>
        </w:rPr>
        <w:lastRenderedPageBreak/>
        <w:t>II</w:t>
      </w:r>
      <w:r w:rsidR="006F41C4" w:rsidRPr="00583E60">
        <w:rPr>
          <w:sz w:val="32"/>
          <w:szCs w:val="32"/>
          <w:rtl/>
        </w:rPr>
        <w:t>. التسوق التجاري والثقافي</w:t>
      </w:r>
      <w:bookmarkEnd w:id="22"/>
      <w:bookmarkEnd w:id="23"/>
    </w:p>
    <w:p w14:paraId="436B8126" w14:textId="16B00962" w:rsidR="006F41C4"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منذ البداية هاجر البشر واختلطوا مع بعضهم البعض. حدثت الهجرة الأولى خارج إفريقيا إلى الشرق الأدنى منذ حوالي 100000 سنة ، عندما انتشر البشر عبر أوروبا وآسيا. قدمت العصور الجليدية جسورًا برية للسفر إلى أجزاء من أوقيانوسيا (60.000 قبل الميلاد) وأمريكا الشمالية (14000 قبل الميلاد). تشير اختبارات الحمض النووي إلى أن كل إنسان يعيش في أقاصي العالم يمكن إرجاعه إلى سلف مشترك في إفريقيا. استمر هذا التجوال في عصور ما قبل التاريخ بعد بداية الحضارة ، مما أثرى تراث الحضارة. تظهر السجلات الأثرية أن "مهد الحضارة" لم تكن معزولة. حتى أكثر الإمبراطوريات تقدمًا كانت لها اتصالات مع الأراضي والشعوب التي اعتبروها الغرباء والدونيين. على سبيل المثال ، يمكن لبلاد الرافدين (3000 قبل الميلاد) إنتاج الغذاء لسكانها المزدهر والمدن على طول نهري دجلة والفرات ، ولكن من أين ستحصل على النحاس والقصدير لصنع البرونز ، باستثناء قبرص البعيدة؟ تصرفت مصر القديمة (2600 قبل الميلاد) كما لو كان لديها كل ما تحتاجه بسبب النيل ، ولكن من أين ستحصل على خشبها وعاجها ، ناهيك عن عبيدها ، باستثناء الشعوب السامية في فينيقيا وسوريا؟ يتم تأكيد هذه التفاعلات بواسطة بقايا فيزيائية عثر عليها علماء الآثار في كل موقع من هذه المواقع.</w:t>
      </w:r>
    </w:p>
    <w:p w14:paraId="0E4662E1" w14:textId="0E7BBC58" w:rsidR="006F41C4" w:rsidRPr="006F41C4" w:rsidRDefault="006F41C4" w:rsidP="004454A9">
      <w:pPr>
        <w:pStyle w:val="Stil2"/>
        <w:numPr>
          <w:ilvl w:val="0"/>
          <w:numId w:val="3"/>
        </w:numPr>
        <w:spacing w:line="360" w:lineRule="auto"/>
        <w:rPr>
          <w:rtl/>
        </w:rPr>
      </w:pPr>
      <w:bookmarkStart w:id="24" w:name="_Toc45792573"/>
      <w:bookmarkStart w:id="25" w:name="_Toc48745939"/>
      <w:r w:rsidRPr="006F41C4">
        <w:rPr>
          <w:rtl/>
        </w:rPr>
        <w:t>البعد الاقتصادي في عملية التغيير الثقافي</w:t>
      </w:r>
      <w:bookmarkEnd w:id="24"/>
      <w:bookmarkEnd w:id="25"/>
    </w:p>
    <w:p w14:paraId="3D4BFD92" w14:textId="77777777" w:rsidR="0058013B" w:rsidRDefault="006F41C4" w:rsidP="004454A9">
      <w:pPr>
        <w:spacing w:line="360" w:lineRule="auto"/>
        <w:jc w:val="both"/>
        <w:rPr>
          <w:rFonts w:asciiTheme="majorBidi" w:hAnsiTheme="majorBidi" w:cstheme="majorBidi"/>
          <w:sz w:val="28"/>
          <w:szCs w:val="28"/>
          <w:rtl/>
        </w:rPr>
        <w:sectPr w:rsidR="0058013B" w:rsidSect="0058628A">
          <w:pgSz w:w="11906" w:h="16838"/>
          <w:pgMar w:top="1418" w:right="2268" w:bottom="1418" w:left="1418" w:header="709" w:footer="709" w:gutter="0"/>
          <w:cols w:space="708"/>
          <w:rtlGutter/>
          <w:docGrid w:linePitch="360"/>
        </w:sectPr>
      </w:pPr>
      <w:r w:rsidRPr="006F41C4">
        <w:rPr>
          <w:rFonts w:asciiTheme="majorBidi" w:hAnsiTheme="majorBidi" w:cstheme="majorBidi"/>
          <w:sz w:val="28"/>
          <w:szCs w:val="28"/>
          <w:rtl/>
        </w:rPr>
        <w:t>ثلاثة تبادلات لم تتضمن سلعاً أو أشخاصاً بل بالأحرى الأديان: التأثير المسيحي في روما ، التأثير اليهودي على الإسلام ، والتأثير الإسلامي في أوروبا. بدأت المسيحية في مرتفعات الجليل ويهودا. لقد أظهرت هذه الجذور بعمق ، خاصة عندما اشتبكت مباشرة مع عبادة الإمبراطور الروماني ، بسبب احترامها السامي للتوحيد وتفسيرها لعقيدة يهودية تسمى "ملكوت الله". أدت هذه الاختلافات إلى الاضطهاد الدوري واستشهاد المسيحيين تحت الحكم الروماني. زاد التهميش من جاذبية الدين الجديد. ب 310 ج. وصلت الرسالة المسيحية حتى الحاكم قسطنطين ، الذي تحول إلى المسيحية ، مما أدى إلى عصر التوسع المسيحي.</w:t>
      </w:r>
    </w:p>
    <w:p w14:paraId="274BADD8" w14:textId="34312D8E" w:rsidR="006F41C4" w:rsidRPr="006F41C4" w:rsidRDefault="00270034" w:rsidP="004454A9">
      <w:pPr>
        <w:pStyle w:val="Stil1"/>
        <w:spacing w:line="360" w:lineRule="auto"/>
        <w:jc w:val="both"/>
        <w:rPr>
          <w:rtl/>
        </w:rPr>
      </w:pPr>
      <w:bookmarkStart w:id="26" w:name="_Toc45792574"/>
      <w:bookmarkStart w:id="27" w:name="_Toc48745940"/>
      <w:r w:rsidRPr="00583E60">
        <w:rPr>
          <w:sz w:val="32"/>
          <w:szCs w:val="32"/>
        </w:rPr>
        <w:lastRenderedPageBreak/>
        <w:t>III</w:t>
      </w:r>
      <w:r w:rsidR="006F41C4" w:rsidRPr="00583E60">
        <w:rPr>
          <w:sz w:val="32"/>
          <w:szCs w:val="32"/>
          <w:rtl/>
        </w:rPr>
        <w:t>. التمدن</w:t>
      </w:r>
      <w:bookmarkEnd w:id="26"/>
      <w:bookmarkEnd w:id="27"/>
    </w:p>
    <w:p w14:paraId="1D590F36" w14:textId="77777777" w:rsidR="006F41C4"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يعتمد تأسيس المدن على عدة عوامل ولكن ليس هناك ما هو أهم من وفرة الغذاء والماء. لهذا السبب ، كان من الشائع في العالم القديم أن تكون المدن بالقرب من الأنهار والسواحل. بعض الأمثلة على هذا المبدأ في العمل هي مدن نهري دجلة والفرات في بلاد ما بين النهرين ، والأنهار الصفراء ويانغتسي في الصين ، ونهر السند في الهند ، ونهر النيل في مصر. يمكن أن تفسر عوامل أخرى أيضًا موقع المدن. على سبيل المثال ، أصبحت القسطنطينية مدينة مزدهرة بدون أرض زراعية محلية جيدة أو مياه عذبة بسبب موقعها الاستراتيجي. تم بناء قنوات المياه والصهاريج الضخمة لجلب المياه من بعيد. يجب الدفاع عن المدن المهمة.</w:t>
      </w:r>
    </w:p>
    <w:p w14:paraId="7CA958FD" w14:textId="5021EEF9" w:rsidR="006F41C4" w:rsidRPr="006F41C4" w:rsidRDefault="006F41C4" w:rsidP="004454A9">
      <w:pPr>
        <w:pStyle w:val="Stil2"/>
        <w:numPr>
          <w:ilvl w:val="0"/>
          <w:numId w:val="4"/>
        </w:numPr>
        <w:spacing w:line="360" w:lineRule="auto"/>
        <w:rPr>
          <w:rtl/>
        </w:rPr>
      </w:pPr>
      <w:bookmarkStart w:id="28" w:name="_Toc45792575"/>
      <w:bookmarkStart w:id="29" w:name="_Toc48745941"/>
      <w:r w:rsidRPr="006F41C4">
        <w:rPr>
          <w:rtl/>
        </w:rPr>
        <w:t>التمدن والعلاقة الزراعية</w:t>
      </w:r>
      <w:bookmarkEnd w:id="28"/>
      <w:bookmarkEnd w:id="29"/>
    </w:p>
    <w:p w14:paraId="07C7E1F7" w14:textId="77777777" w:rsidR="0058013B" w:rsidRDefault="006F41C4" w:rsidP="004454A9">
      <w:pPr>
        <w:spacing w:line="360" w:lineRule="auto"/>
        <w:jc w:val="both"/>
        <w:rPr>
          <w:rFonts w:asciiTheme="majorBidi" w:hAnsiTheme="majorBidi" w:cstheme="majorBidi"/>
          <w:sz w:val="28"/>
          <w:szCs w:val="28"/>
          <w:rtl/>
        </w:rPr>
        <w:sectPr w:rsidR="0058013B" w:rsidSect="0058628A">
          <w:pgSz w:w="11906" w:h="16838"/>
          <w:pgMar w:top="1418" w:right="2268" w:bottom="1418" w:left="1418" w:header="709" w:footer="709" w:gutter="0"/>
          <w:cols w:space="708"/>
          <w:rtlGutter/>
          <w:docGrid w:linePitch="360"/>
        </w:sectPr>
      </w:pPr>
      <w:r w:rsidRPr="006F41C4">
        <w:rPr>
          <w:rFonts w:asciiTheme="majorBidi" w:hAnsiTheme="majorBidi" w:cstheme="majorBidi"/>
          <w:sz w:val="28"/>
          <w:szCs w:val="28"/>
          <w:rtl/>
        </w:rPr>
        <w:t>ومن الأمثلة على المواقع القديمة التي يمكن أن تصمد أمام الغزو مدينة صور الفينيقية الواقعة على جزيرة. كورينث في اليونان كان به أكروبوليس على تلة عالية تطل على الميناء. والبتراء في الأردن الحالي ، تقع في صحراء ولا يمكن الوصول إليها إلا عبر طريق ضيق ومتعرج عبر ممر. وبالمثل ، كانت تشانغان ، عاصمة الصين القديمة ، محمية بممرات جبلية قريبة أعاقت الغزاة الرحل. حتى المدن التي ليس لديها دفاعات طبيعية يمكن أن تعيش ، على سبيل المثال ، سبارتا ، الواقعة على سهل ، أو روما ، التي كانت تلالها السبعة فوق نهر التيبر غير كافية للحماية ، لأن كلاهما طور جيوشًا هائلة. الجدران الواقية والآثار الرائعة. قامت الجدران والحصون بحماية معظم المدن القديمة. واحدة من أقدم المدن في العالم (7000 قبل الميلاد) ، كانت أريحا معروفة في الكتاب المقدس بجدرانها التي لا يمكن اختراقها والتي تحمي 2000 شخص يعيشون هناك ، مما يجعلها مستوطنة كبيرة ليومها. قامت مدن أخرى ببناء بوابات وأبراج وخنادق بارعة كضمانات ضد الأعداء. من بين المدن الأكثر شهرة لبواباتها كانت ميسينا (عاصمة أجاممنون ، 1200 قبل الميلاد) ، التي كان لها "بوابة الأسد" الشهيرة وبابل ، التي كانت بها بوابة عشتار الرائعة (550 قبل الميلاد). كان الهدف من كل من هذه البوابات إثارة إعجاب الدفاع.</w:t>
      </w:r>
    </w:p>
    <w:p w14:paraId="1A34848B" w14:textId="778C0D05" w:rsidR="006F41C4" w:rsidRPr="00583E60" w:rsidRDefault="00270034" w:rsidP="004454A9">
      <w:pPr>
        <w:pStyle w:val="Stil1"/>
        <w:spacing w:line="360" w:lineRule="auto"/>
        <w:jc w:val="both"/>
        <w:rPr>
          <w:sz w:val="32"/>
          <w:szCs w:val="32"/>
          <w:rtl/>
        </w:rPr>
      </w:pPr>
      <w:bookmarkStart w:id="30" w:name="_Toc45792576"/>
      <w:bookmarkStart w:id="31" w:name="_Toc48745942"/>
      <w:r w:rsidRPr="00583E60">
        <w:rPr>
          <w:sz w:val="32"/>
          <w:szCs w:val="32"/>
        </w:rPr>
        <w:lastRenderedPageBreak/>
        <w:t>IV</w:t>
      </w:r>
      <w:r w:rsidR="006F41C4" w:rsidRPr="00583E60">
        <w:rPr>
          <w:sz w:val="32"/>
          <w:szCs w:val="32"/>
          <w:rtl/>
        </w:rPr>
        <w:t>. الحرب والتكنولوجيا</w:t>
      </w:r>
      <w:bookmarkEnd w:id="30"/>
      <w:bookmarkEnd w:id="31"/>
    </w:p>
    <w:p w14:paraId="6BCD8ABB" w14:textId="77777777" w:rsidR="001D63CA" w:rsidRPr="006F41C4"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كانت العناصر الرئيسية لصنع الحرب هي نفسها في عام 3500 قبل الميلاد. كما كانت في 600 م ، على الرغم من أن حجم الجيوش ونطاق الحروب زاد بشكل ملحوظ بمرور الوقت. قد تكون التقنيات والتقنيات قد تحسنت ، لكن جميع الحروب تضمنت المقاتلين في صراع مباشر ، عادة بالسيوف والرماح ، والصراع لمسافات طويلة باستخدام الأقواس والسهام ، في حرب الحصار ، وفي معارك الفرسان</w:t>
      </w:r>
      <w:r w:rsidR="001D63CA">
        <w:rPr>
          <w:rFonts w:asciiTheme="majorBidi" w:hAnsiTheme="majorBidi" w:cstheme="majorBidi"/>
          <w:sz w:val="28"/>
          <w:szCs w:val="28"/>
          <w:rtl/>
        </w:rPr>
        <w:t>.</w:t>
      </w:r>
    </w:p>
    <w:p w14:paraId="475017A7" w14:textId="2F652FC4" w:rsidR="006F41C4" w:rsidRPr="006F41C4" w:rsidRDefault="006F41C4" w:rsidP="004454A9">
      <w:pPr>
        <w:pStyle w:val="Stil2"/>
        <w:numPr>
          <w:ilvl w:val="0"/>
          <w:numId w:val="5"/>
        </w:numPr>
        <w:spacing w:line="360" w:lineRule="auto"/>
        <w:rPr>
          <w:rtl/>
        </w:rPr>
      </w:pPr>
      <w:bookmarkStart w:id="32" w:name="_Toc45792577"/>
      <w:bookmarkStart w:id="33" w:name="_Toc48745943"/>
      <w:r w:rsidRPr="006F41C4">
        <w:rPr>
          <w:rtl/>
        </w:rPr>
        <w:t>التكنولوجيا القتالية</w:t>
      </w:r>
      <w:bookmarkEnd w:id="32"/>
      <w:bookmarkEnd w:id="33"/>
    </w:p>
    <w:p w14:paraId="66A834E9" w14:textId="77777777" w:rsidR="001D63CA" w:rsidRDefault="006F41C4" w:rsidP="004454A9">
      <w:pPr>
        <w:spacing w:line="360" w:lineRule="auto"/>
        <w:jc w:val="both"/>
        <w:rPr>
          <w:rFonts w:asciiTheme="majorBidi" w:hAnsiTheme="majorBidi" w:cstheme="majorBidi"/>
          <w:sz w:val="28"/>
          <w:szCs w:val="28"/>
          <w:rtl/>
        </w:rPr>
      </w:pPr>
      <w:r w:rsidRPr="006F41C4">
        <w:rPr>
          <w:rFonts w:asciiTheme="majorBidi" w:hAnsiTheme="majorBidi" w:cstheme="majorBidi"/>
          <w:sz w:val="28"/>
          <w:szCs w:val="28"/>
          <w:rtl/>
        </w:rPr>
        <w:t>واجه الإسكندر الأكبر الفيل الحرب في الهند. في وقت لاحق كان الرومان يقدرونهم للغاية. لكن الفيلة لم تتكيف بشكل جيد مع البرد. عندما غزا حنبعل إيطاليا ، نجا فيل واحد فقط من المسيرة عبر جبال الألب. أسلحة المشاة والحديد. لم يجعل الحصان المشاة عفا عليها الزمن. جاءت التحسينات في توفير الحماية للجنود المشاة مع استخدام سومر للدرع (2500 قبل الميلاد). في يوم الإسكندر الأكبر ، دخلت مجموعة كاملة من المحتجين في معركة مرتبطة ببعضها البعض بالدروع لتشكيل جدار متحرك. تسمى هذه التركيبة "الكتائب". يمكن للجنود المواطنين العاديين أن يتعلموا التنسيق والانضباط المرتبطين بالكتائب ، واستمر هذا الروح في الحياة المدنية والتفاعل الاجتماعي. نشأت ديناميكية الحكومة التشاركية في اليونان القديمة من توقع المساءلة الميدانية.</w:t>
      </w:r>
    </w:p>
    <w:p w14:paraId="5E02C747" w14:textId="019D38B4" w:rsidR="0058013B" w:rsidRPr="001D63CA" w:rsidRDefault="0058013B" w:rsidP="004454A9">
      <w:pPr>
        <w:pStyle w:val="Stil2"/>
        <w:spacing w:line="360" w:lineRule="auto"/>
        <w:rPr>
          <w:rtl/>
        </w:rPr>
      </w:pPr>
      <w:bookmarkStart w:id="34" w:name="_Toc48745944"/>
      <w:bookmarkStart w:id="35" w:name="_Toc45792578"/>
      <w:r w:rsidRPr="001D63CA">
        <w:rPr>
          <w:rtl/>
        </w:rPr>
        <w:t>ممارسات السلام</w:t>
      </w:r>
      <w:bookmarkEnd w:id="34"/>
      <w:r>
        <w:t xml:space="preserve"> </w:t>
      </w:r>
      <w:bookmarkEnd w:id="35"/>
    </w:p>
    <w:p w14:paraId="2BA3D991" w14:textId="77777777" w:rsidR="0058013B" w:rsidRDefault="001D63CA" w:rsidP="004454A9">
      <w:pPr>
        <w:spacing w:line="360" w:lineRule="auto"/>
        <w:jc w:val="both"/>
        <w:rPr>
          <w:rFonts w:asciiTheme="majorBidi" w:hAnsiTheme="majorBidi" w:cstheme="majorBidi"/>
          <w:sz w:val="28"/>
          <w:szCs w:val="28"/>
          <w:rtl/>
        </w:rPr>
        <w:sectPr w:rsidR="0058013B" w:rsidSect="0058628A">
          <w:pgSz w:w="11906" w:h="16838"/>
          <w:pgMar w:top="1418" w:right="2268" w:bottom="1418" w:left="1418" w:header="709" w:footer="709" w:gutter="0"/>
          <w:cols w:space="708"/>
          <w:rtlGutter/>
          <w:docGrid w:linePitch="360"/>
        </w:sectPr>
      </w:pPr>
      <w:r w:rsidRPr="001D63CA">
        <w:rPr>
          <w:rFonts w:asciiTheme="majorBidi" w:hAnsiTheme="majorBidi" w:cstheme="majorBidi"/>
          <w:sz w:val="28"/>
          <w:szCs w:val="28"/>
          <w:rtl/>
        </w:rPr>
        <w:t xml:space="preserve">فيما يلي قائمة قصيرة ببعض تقنيات وتقنيات الحرب التي أظهرت تقدمًا خلال هذه الفترة. سلاح الفرسان. جاء الحصان إلى ساحة المعركة وهو يسحب المركبات أثناء خروج الهندو أوروبيين من وطنهم في مفترق الطرق بين أوروبا وآسيا الوسطى. لقد كان ابتكارًا رائعًا. كان من المعروف أن سومر استخدم المركبات التي يقودها الحمير قبل ذلك بقليل (3000 قبل الميلاد) ، لكن الحثيين الهندو أوروبيين (1400 قبل الميلاد) على عربات الخيول ركبوا في قلب سومر دون تحدي. كان التقدم التالي بعد أن أصبح سلاح الفرسان مكونًا مهمًا في الحرب هو اختراع الرِّكاب من قبل البدو </w:t>
      </w:r>
      <w:r w:rsidRPr="001D63CA">
        <w:rPr>
          <w:rFonts w:asciiTheme="majorBidi" w:hAnsiTheme="majorBidi" w:cstheme="majorBidi"/>
          <w:sz w:val="28"/>
          <w:szCs w:val="28"/>
          <w:rtl/>
        </w:rPr>
        <w:lastRenderedPageBreak/>
        <w:t>الآسيويين حوالي 300 قبل الميلاد. في نفس الوقت تقريبًا ، قام الهنود الرحل بتسمير حدوة معدنية على حوافر حيواناتهم. مع هذه الاختراعات ، يمكن للخيول أن تذهب أبعد وأسرع واكتسب الدراجون سيطرة كاملة على حواملهم. كانت الهند أول دولة تستخدم الفيلة في المعركة.</w:t>
      </w:r>
    </w:p>
    <w:p w14:paraId="3994295C" w14:textId="17403A90" w:rsidR="001D63CA" w:rsidRPr="00583E60" w:rsidRDefault="00270034" w:rsidP="004454A9">
      <w:pPr>
        <w:pStyle w:val="Stil1"/>
        <w:spacing w:line="360" w:lineRule="auto"/>
        <w:jc w:val="both"/>
        <w:rPr>
          <w:sz w:val="32"/>
          <w:szCs w:val="32"/>
          <w:rtl/>
        </w:rPr>
      </w:pPr>
      <w:bookmarkStart w:id="36" w:name="_Toc45792579"/>
      <w:bookmarkStart w:id="37" w:name="_Toc48745945"/>
      <w:r w:rsidRPr="00583E60">
        <w:rPr>
          <w:sz w:val="32"/>
          <w:szCs w:val="32"/>
        </w:rPr>
        <w:lastRenderedPageBreak/>
        <w:t>V</w:t>
      </w:r>
      <w:r w:rsidR="001D63CA" w:rsidRPr="00583E60">
        <w:rPr>
          <w:sz w:val="32"/>
          <w:szCs w:val="32"/>
          <w:rtl/>
        </w:rPr>
        <w:t>. الخلاصة والنقاش</w:t>
      </w:r>
      <w:bookmarkEnd w:id="36"/>
      <w:bookmarkEnd w:id="37"/>
    </w:p>
    <w:p w14:paraId="04038498" w14:textId="77777777" w:rsidR="001D63CA" w:rsidRDefault="001D63CA" w:rsidP="004454A9">
      <w:pPr>
        <w:spacing w:line="360" w:lineRule="auto"/>
        <w:jc w:val="both"/>
        <w:rPr>
          <w:rFonts w:asciiTheme="majorBidi" w:hAnsiTheme="majorBidi" w:cstheme="majorBidi"/>
          <w:sz w:val="28"/>
          <w:szCs w:val="28"/>
          <w:rtl/>
        </w:rPr>
      </w:pPr>
      <w:r w:rsidRPr="001D63CA">
        <w:rPr>
          <w:rFonts w:asciiTheme="majorBidi" w:hAnsiTheme="majorBidi" w:cstheme="majorBidi"/>
          <w:sz w:val="28"/>
          <w:szCs w:val="28"/>
          <w:rtl/>
        </w:rPr>
        <w:t>كانت العناصر الرئيسية لصنع الحرب هي نفسها في عام 3500 قبل الميلاد. كما كانت في 600 م ، على الرغم من أن حجم الجيوش ونطاق الحروب زاد بشكل ملحوظ بمرور الوقت. ربما تحسنت التقنيات والتقنيات ، لكن جميع الحروب تضمنت المقاتلين في صراع مباشر ، عادة بالسيوف والرماح ، والقتال لمسافات طويلة باستخدام الأقواس والسهام ، في حرب الحصار ، وفي معارك الفرسان. فيما يلي قائمة قصيرة ببعض تقنيات وتقنيات الحرب التي أظهرت تقدمًا خلال هذه الفترة. سلاح الفرسان. جاء الحصان إلى ساحة المعركة وهو يسحب المركبات أثناء خروج الهندو أوروبيين من وطنهم في مفترق الطرق بين أوروبا وآسيا الوسطى. لقد كان ابتكارًا رائعًا. كان من المعروف أن سومر استخدم المركبات التي يقودها الحمير قبل ذلك بقليل (3000 قبل الميلاد) ، لكن الحثيين الهندو أوروبيين (1400 قبل الميلاد) على عربات الخيول ركبوا في قلب سومر دون تحدي.</w:t>
      </w:r>
    </w:p>
    <w:p w14:paraId="16026A5A" w14:textId="77777777" w:rsidR="0058013B" w:rsidRDefault="001D63CA" w:rsidP="004454A9">
      <w:pPr>
        <w:spacing w:line="360" w:lineRule="auto"/>
        <w:jc w:val="both"/>
        <w:rPr>
          <w:rFonts w:asciiTheme="majorBidi" w:hAnsiTheme="majorBidi" w:cstheme="majorBidi"/>
          <w:sz w:val="28"/>
          <w:szCs w:val="28"/>
          <w:rtl/>
        </w:rPr>
        <w:sectPr w:rsidR="0058013B" w:rsidSect="0058628A">
          <w:pgSz w:w="11906" w:h="16838"/>
          <w:pgMar w:top="1418" w:right="2268" w:bottom="1418" w:left="1418" w:header="709" w:footer="709" w:gutter="0"/>
          <w:cols w:space="708"/>
          <w:rtlGutter/>
          <w:docGrid w:linePitch="360"/>
        </w:sectPr>
      </w:pPr>
      <w:r w:rsidRPr="001D63CA">
        <w:rPr>
          <w:rFonts w:asciiTheme="majorBidi" w:hAnsiTheme="majorBidi" w:cstheme="majorBidi"/>
          <w:sz w:val="28"/>
          <w:szCs w:val="28"/>
          <w:rtl/>
        </w:rPr>
        <w:t>كان التقدم التالي بعد أن أصبح سلاح الفرسان مكونًا مهمًا في الحرب هو اختراع الرِّكاب من قبل البدو الآسيويين حوالي 300 قبل الميلاد. في نفس الوقت تقريبًا ، قام الهنود الرحل بتسمير حدوة معدنية على حوافر حيواناتهم. مع هذه الاختراعات ، يمكن للخيول أن تذهب أبعد وأسرع واكتسب الدراجون سيطرة كاملة على حواملهم. كانت الهند أول دولة تستخدم الفيلة في المعركة. واجه الإسكندر الأكبر الفيل الحرب في الهند. في وقت لاحق كان الرومان يقدرونهم للغاية. لكن الفيلة لم تتكيف بشكل جيد مع البرد. عندما غزا حنبعل إيطاليا ، نجا فيل واحد فقط من المسيرة عبر جبال الألب. أسلحة المشاة والحديد. لم يجعل الحصان المشاة عفا عليها الزمن. جاءت التحسينات في توفير الحماية للجنود المشاة مع استخدام سومر للدرع (2500 قبل الميلاد). في يوم الإسكندر الأكبر ، دخلت مجموعة كاملة من المحتجين في معركة مرتبطة ببعضها البعض بالدروع لتشكيل جدار متحرك. تسمى هذه التركيبة "الكتائب". يمكن للجنود المواطنين العاديين أن يتعلموا التنسيق والانضباط المرتبطين بالكتائب ، واستمر هذا الروح في الحياة المدنية والتفاعل الاجتماعي. نشأت ديناميكية الحكومة التشاركية في اليونان القديمة من توقع المساءلة الميدانية.</w:t>
      </w:r>
    </w:p>
    <w:p w14:paraId="75B6BBD5" w14:textId="1DE3AEB4" w:rsidR="001D63CA" w:rsidRPr="00583E60" w:rsidRDefault="00A17C25" w:rsidP="004454A9">
      <w:pPr>
        <w:pStyle w:val="Stil1"/>
        <w:spacing w:line="360" w:lineRule="auto"/>
        <w:jc w:val="both"/>
        <w:rPr>
          <w:sz w:val="32"/>
          <w:szCs w:val="32"/>
        </w:rPr>
      </w:pPr>
      <w:bookmarkStart w:id="38" w:name="_Toc45792580"/>
      <w:r w:rsidRPr="00583E60">
        <w:rPr>
          <w:sz w:val="32"/>
          <w:szCs w:val="32"/>
        </w:rPr>
        <w:lastRenderedPageBreak/>
        <w:t xml:space="preserve"> </w:t>
      </w:r>
      <w:bookmarkStart w:id="39" w:name="_Toc48745946"/>
      <w:r w:rsidRPr="00583E60">
        <w:rPr>
          <w:sz w:val="32"/>
          <w:szCs w:val="32"/>
        </w:rPr>
        <w:t>.VI</w:t>
      </w:r>
      <w:bookmarkEnd w:id="38"/>
      <w:r w:rsidR="00731BB5" w:rsidRPr="00583E60">
        <w:rPr>
          <w:sz w:val="32"/>
          <w:szCs w:val="32"/>
          <w:rtl/>
        </w:rPr>
        <w:t>المراجع</w:t>
      </w:r>
      <w:bookmarkEnd w:id="39"/>
    </w:p>
    <w:p w14:paraId="42B1E292" w14:textId="2C66622D" w:rsidR="00731BB5" w:rsidRPr="00731BB5" w:rsidRDefault="00731BB5" w:rsidP="004454A9">
      <w:pPr>
        <w:spacing w:line="360" w:lineRule="auto"/>
        <w:jc w:val="both"/>
        <w:rPr>
          <w:rFonts w:asciiTheme="majorBidi" w:hAnsiTheme="majorBidi" w:cstheme="majorBidi"/>
          <w:rtl/>
        </w:rPr>
      </w:pPr>
      <w:r w:rsidRPr="00731BB5">
        <w:rPr>
          <w:rFonts w:asciiTheme="majorBidi" w:hAnsiTheme="majorBidi" w:cstheme="majorBidi"/>
          <w:b/>
          <w:bCs/>
          <w:sz w:val="28"/>
          <w:szCs w:val="28"/>
          <w:rtl/>
        </w:rPr>
        <w:t>الكتب</w:t>
      </w:r>
    </w:p>
    <w:p w14:paraId="7E50E2F8" w14:textId="09074308" w:rsidR="001D63CA" w:rsidRPr="001D63CA" w:rsidRDefault="00731BB5" w:rsidP="004454A9">
      <w:pPr>
        <w:spacing w:line="360" w:lineRule="auto"/>
        <w:jc w:val="both"/>
        <w:rPr>
          <w:rFonts w:asciiTheme="majorBidi" w:hAnsiTheme="majorBidi" w:cstheme="majorBidi"/>
          <w:sz w:val="28"/>
          <w:szCs w:val="28"/>
          <w:rtl/>
        </w:rPr>
      </w:pPr>
      <w:r w:rsidRPr="00731BB5">
        <w:rPr>
          <w:rFonts w:asciiTheme="majorBidi" w:hAnsiTheme="majorBidi" w:cstheme="majorBidi"/>
          <w:sz w:val="28"/>
          <w:szCs w:val="28"/>
          <w:rtl/>
        </w:rPr>
        <w:t>أرما</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أوغلو،</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ف</w:t>
      </w:r>
      <w:r>
        <w:rPr>
          <w:rFonts w:asciiTheme="majorBidi" w:hAnsiTheme="majorBidi" w:cstheme="majorBidi"/>
          <w:sz w:val="28"/>
          <w:szCs w:val="28"/>
        </w:rPr>
        <w:t>. (2010)</w:t>
      </w:r>
      <w:r w:rsidR="00E34F53">
        <w:rPr>
          <w:rFonts w:asciiTheme="majorBidi" w:hAnsiTheme="majorBidi" w:cstheme="majorBidi"/>
          <w:sz w:val="28"/>
          <w:szCs w:val="28"/>
        </w:rPr>
        <w:t xml:space="preserve"> </w:t>
      </w:r>
      <w:r w:rsidRPr="00731BB5">
        <w:rPr>
          <w:rFonts w:asciiTheme="majorBidi" w:hAnsiTheme="majorBidi" w:cstheme="majorBidi"/>
          <w:sz w:val="28"/>
          <w:szCs w:val="28"/>
        </w:rPr>
        <w:t xml:space="preserve">. </w:t>
      </w:r>
      <w:r w:rsidRPr="00731BB5">
        <w:rPr>
          <w:rFonts w:asciiTheme="majorBidi" w:hAnsiTheme="majorBidi" w:cstheme="majorBidi"/>
          <w:b/>
          <w:bCs/>
          <w:sz w:val="28"/>
          <w:szCs w:val="28"/>
          <w:rtl/>
        </w:rPr>
        <w:t>تاريخ</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القرن</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التاسع</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عشر</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السياسي</w:t>
      </w:r>
      <w:r>
        <w:rPr>
          <w:rFonts w:asciiTheme="majorBidi" w:hAnsiTheme="majorBidi" w:cstheme="majorBidi"/>
          <w:b/>
          <w:bCs/>
          <w:sz w:val="28"/>
          <w:szCs w:val="28"/>
        </w:rPr>
        <w:t xml:space="preserve"> (</w:t>
      </w:r>
      <w:r w:rsidRPr="00731BB5">
        <w:rPr>
          <w:rFonts w:asciiTheme="majorBidi" w:hAnsiTheme="majorBidi" w:cstheme="majorBidi"/>
          <w:b/>
          <w:bCs/>
          <w:sz w:val="28"/>
          <w:szCs w:val="28"/>
        </w:rPr>
        <w:t xml:space="preserve">1789 </w:t>
      </w:r>
      <w:r>
        <w:rPr>
          <w:rFonts w:asciiTheme="majorBidi" w:hAnsiTheme="majorBidi" w:cstheme="majorBidi"/>
          <w:b/>
          <w:bCs/>
          <w:sz w:val="28"/>
          <w:szCs w:val="28"/>
        </w:rPr>
        <w:t>–</w:t>
      </w:r>
      <w:r w:rsidRPr="00731BB5">
        <w:rPr>
          <w:rFonts w:asciiTheme="majorBidi" w:hAnsiTheme="majorBidi" w:cstheme="majorBidi"/>
          <w:b/>
          <w:bCs/>
          <w:sz w:val="28"/>
          <w:szCs w:val="28"/>
        </w:rPr>
        <w:t xml:space="preserve"> 1914</w:t>
      </w:r>
      <w:r>
        <w:rPr>
          <w:rFonts w:asciiTheme="majorBidi" w:hAnsiTheme="majorBidi" w:cstheme="majorBidi"/>
          <w:b/>
          <w:bCs/>
          <w:sz w:val="28"/>
          <w:szCs w:val="28"/>
        </w:rPr>
        <w:t>)</w:t>
      </w:r>
      <w:r w:rsidRPr="00731BB5">
        <w:rPr>
          <w:rFonts w:asciiTheme="majorBidi" w:hAnsiTheme="majorBidi" w:cstheme="majorBidi"/>
          <w:b/>
          <w:bCs/>
          <w:sz w:val="28"/>
          <w:szCs w:val="28"/>
        </w:rPr>
        <w:t xml:space="preserve"> </w:t>
      </w:r>
      <w:r w:rsidRPr="00731BB5">
        <w:rPr>
          <w:rFonts w:asciiTheme="majorBidi" w:hAnsiTheme="majorBidi" w:cstheme="majorBidi"/>
          <w:b/>
          <w:bCs/>
          <w:sz w:val="28"/>
          <w:szCs w:val="28"/>
          <w:rtl/>
        </w:rPr>
        <w:t>،</w:t>
      </w:r>
      <w:r w:rsidRPr="00731BB5">
        <w:rPr>
          <w:rFonts w:asciiTheme="majorBidi" w:hAnsiTheme="majorBidi" w:cstheme="majorBidi"/>
          <w:b/>
          <w:bCs/>
          <w:sz w:val="28"/>
          <w:szCs w:val="28"/>
        </w:rPr>
        <w:t xml:space="preserve"> </w:t>
      </w:r>
      <w:r w:rsidRPr="00731BB5">
        <w:rPr>
          <w:rFonts w:asciiTheme="majorBidi" w:hAnsiTheme="majorBidi" w:cstheme="majorBidi"/>
          <w:sz w:val="28"/>
          <w:szCs w:val="28"/>
          <w:rtl/>
        </w:rPr>
        <w:t>اسطنبول،</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دار</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نشرألكم</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ايوي،</w:t>
      </w:r>
      <w:r w:rsidRPr="00731BB5">
        <w:rPr>
          <w:rFonts w:asciiTheme="majorBidi" w:hAnsiTheme="majorBidi" w:cstheme="majorBidi"/>
          <w:sz w:val="28"/>
          <w:szCs w:val="28"/>
        </w:rPr>
        <w:t xml:space="preserve"> </w:t>
      </w:r>
      <w:r w:rsidRPr="00731BB5">
        <w:rPr>
          <w:rFonts w:asciiTheme="majorBidi" w:hAnsiTheme="majorBidi" w:cstheme="majorBidi"/>
          <w:sz w:val="28"/>
          <w:szCs w:val="28"/>
          <w:rtl/>
        </w:rPr>
        <w:t>ط</w:t>
      </w:r>
      <w:r w:rsidRPr="00731BB5">
        <w:rPr>
          <w:rFonts w:asciiTheme="majorBidi" w:hAnsiTheme="majorBidi" w:cstheme="majorBidi"/>
          <w:sz w:val="28"/>
          <w:szCs w:val="28"/>
        </w:rPr>
        <w:t xml:space="preserve"> </w:t>
      </w:r>
      <w:r>
        <w:rPr>
          <w:rFonts w:asciiTheme="majorBidi" w:hAnsiTheme="majorBidi" w:cstheme="majorBidi"/>
          <w:sz w:val="28"/>
          <w:szCs w:val="28"/>
        </w:rPr>
        <w:t>.</w:t>
      </w:r>
      <w:r w:rsidRPr="00731BB5">
        <w:rPr>
          <w:rFonts w:asciiTheme="majorBidi" w:hAnsiTheme="majorBidi" w:cstheme="majorBidi"/>
          <w:sz w:val="28"/>
          <w:szCs w:val="28"/>
        </w:rPr>
        <w:t>6 .</w:t>
      </w:r>
      <w:r w:rsidR="001D63CA" w:rsidRPr="001D63CA">
        <w:rPr>
          <w:rFonts w:asciiTheme="majorBidi" w:hAnsiTheme="majorBidi" w:cstheme="majorBidi"/>
          <w:sz w:val="28"/>
          <w:szCs w:val="28"/>
          <w:rtl/>
        </w:rPr>
        <w:t xml:space="preserve"> </w:t>
      </w:r>
    </w:p>
    <w:p w14:paraId="6B3A2A6E" w14:textId="7079D5EC" w:rsid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بايور،</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ي</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ح</w:t>
      </w:r>
      <w:r w:rsidRPr="009E7CD6">
        <w:rPr>
          <w:rFonts w:asciiTheme="majorBidi" w:hAnsiTheme="majorBidi" w:cstheme="majorBidi"/>
          <w:sz w:val="28"/>
          <w:szCs w:val="28"/>
        </w:rPr>
        <w:t>. (1991)</w:t>
      </w:r>
      <w:r w:rsidR="00E34F53">
        <w:rPr>
          <w:rFonts w:asciiTheme="majorBidi" w:hAnsiTheme="majorBidi" w:cstheme="majorBidi"/>
          <w:sz w:val="28"/>
          <w:szCs w:val="28"/>
        </w:rPr>
        <w:t xml:space="preserve">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تاريخ</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الثورات</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التركية،</w:t>
      </w:r>
      <w:r w:rsidRPr="009E7CD6">
        <w:rPr>
          <w:rFonts w:asciiTheme="majorBidi" w:hAnsiTheme="majorBidi" w:cstheme="majorBidi"/>
          <w:b/>
          <w:bCs/>
          <w:sz w:val="28"/>
          <w:szCs w:val="28"/>
        </w:rPr>
        <w:t xml:space="preserve"> </w:t>
      </w:r>
      <w:r w:rsidRPr="009E7CD6">
        <w:rPr>
          <w:rFonts w:asciiTheme="majorBidi" w:hAnsiTheme="majorBidi" w:cstheme="majorBidi"/>
          <w:sz w:val="28"/>
          <w:szCs w:val="28"/>
          <w:rtl/>
        </w:rPr>
        <w:t>مجلد</w:t>
      </w:r>
      <w:r w:rsidRPr="009E7CD6">
        <w:rPr>
          <w:rFonts w:asciiTheme="majorBidi" w:hAnsiTheme="majorBidi" w:cstheme="majorBidi"/>
          <w:sz w:val="28"/>
          <w:szCs w:val="28"/>
        </w:rPr>
        <w:t xml:space="preserve"> 2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أنقرة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دار</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مؤسسة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التاريخ</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التركية،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ط</w:t>
      </w:r>
      <w:r w:rsidRPr="009E7CD6">
        <w:rPr>
          <w:rFonts w:asciiTheme="majorBidi" w:hAnsiTheme="majorBidi" w:cstheme="majorBidi"/>
          <w:sz w:val="28"/>
          <w:szCs w:val="28"/>
        </w:rPr>
        <w:t>.3</w:t>
      </w:r>
      <w:r>
        <w:rPr>
          <w:rFonts w:asciiTheme="majorBidi" w:hAnsiTheme="majorBidi" w:cstheme="majorBidi"/>
          <w:sz w:val="28"/>
          <w:szCs w:val="28"/>
        </w:rPr>
        <w:t xml:space="preserve"> </w:t>
      </w:r>
      <w:r w:rsidRPr="009E7CD6">
        <w:rPr>
          <w:rFonts w:asciiTheme="majorBidi" w:hAnsiTheme="majorBidi" w:cstheme="majorBidi"/>
          <w:sz w:val="28"/>
          <w:szCs w:val="28"/>
        </w:rPr>
        <w:t>.</w:t>
      </w:r>
    </w:p>
    <w:p w14:paraId="0FCCE70D" w14:textId="6502BC4F" w:rsidR="009E7CD6" w:rsidRP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إيفانس،</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ج</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و</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بيتل،</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ق</w:t>
      </w:r>
      <w:r w:rsidRPr="009E7CD6">
        <w:rPr>
          <w:rFonts w:asciiTheme="majorBidi" w:hAnsiTheme="majorBidi" w:cstheme="majorBidi"/>
          <w:sz w:val="28"/>
          <w:szCs w:val="28"/>
        </w:rPr>
        <w:t xml:space="preserve">. </w:t>
      </w:r>
      <w:r>
        <w:rPr>
          <w:rFonts w:asciiTheme="majorBidi" w:hAnsiTheme="majorBidi" w:cstheme="majorBidi"/>
          <w:sz w:val="28"/>
          <w:szCs w:val="28"/>
        </w:rPr>
        <w:t xml:space="preserve">(1997)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كايغون</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الاستراتيجية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والتكتيك</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والتقنية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في</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الامبريالية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البحرية</w:t>
      </w:r>
      <w:r>
        <w:rPr>
          <w:rFonts w:asciiTheme="majorBidi" w:hAnsiTheme="majorBidi" w:cstheme="majorBidi"/>
          <w:b/>
          <w:bCs/>
          <w:sz w:val="28"/>
          <w:szCs w:val="28"/>
        </w:rPr>
        <w:t xml:space="preserve"> </w:t>
      </w:r>
      <w:r w:rsidRPr="009E7CD6">
        <w:rPr>
          <w:rFonts w:asciiTheme="majorBidi" w:hAnsiTheme="majorBidi" w:cstheme="majorBidi"/>
          <w:b/>
          <w:bCs/>
          <w:sz w:val="28"/>
          <w:szCs w:val="28"/>
          <w:rtl/>
        </w:rPr>
        <w:t>اليابانية،</w:t>
      </w:r>
      <w:r w:rsidRPr="009E7CD6">
        <w:rPr>
          <w:rFonts w:asciiTheme="majorBidi" w:hAnsiTheme="majorBidi" w:cstheme="majorBidi"/>
          <w:b/>
          <w:bCs/>
          <w:sz w:val="28"/>
          <w:szCs w:val="28"/>
        </w:rPr>
        <w:t xml:space="preserve"> 1881 - 1941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أننوبوليص،</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منشورات</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معهد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البحرية</w:t>
      </w:r>
      <w:r w:rsidRPr="009E7CD6">
        <w:rPr>
          <w:rFonts w:asciiTheme="majorBidi" w:hAnsiTheme="majorBidi" w:cstheme="majorBidi"/>
          <w:sz w:val="28"/>
          <w:szCs w:val="28"/>
        </w:rPr>
        <w:t>.</w:t>
      </w:r>
    </w:p>
    <w:p w14:paraId="00204965" w14:textId="5A9E2856" w:rsidR="009E7CD6" w:rsidRPr="001D63CA" w:rsidRDefault="009E7CD6" w:rsidP="004454A9">
      <w:pPr>
        <w:spacing w:line="360" w:lineRule="auto"/>
        <w:jc w:val="both"/>
        <w:rPr>
          <w:rFonts w:asciiTheme="majorBidi" w:hAnsiTheme="majorBidi" w:cstheme="majorBidi"/>
          <w:sz w:val="28"/>
          <w:szCs w:val="28"/>
        </w:rPr>
      </w:pPr>
    </w:p>
    <w:p w14:paraId="2DE0885E" w14:textId="45AB4597" w:rsidR="009E7CD6" w:rsidRDefault="009E7CD6" w:rsidP="004454A9">
      <w:pPr>
        <w:spacing w:line="360" w:lineRule="auto"/>
        <w:jc w:val="both"/>
        <w:rPr>
          <w:rFonts w:asciiTheme="majorBidi" w:hAnsiTheme="majorBidi" w:cstheme="majorBidi"/>
          <w:b/>
          <w:bCs/>
          <w:sz w:val="28"/>
          <w:szCs w:val="28"/>
        </w:rPr>
      </w:pPr>
      <w:r w:rsidRPr="009E7CD6">
        <w:rPr>
          <w:rFonts w:asciiTheme="majorBidi" w:hAnsiTheme="majorBidi" w:cstheme="majorBidi"/>
          <w:b/>
          <w:bCs/>
          <w:sz w:val="28"/>
          <w:szCs w:val="28"/>
          <w:rtl/>
        </w:rPr>
        <w:t>المقالات</w:t>
      </w:r>
    </w:p>
    <w:p w14:paraId="77F57E60" w14:textId="345C6ED9" w:rsidR="009E7CD6" w:rsidRDefault="009E7CD6" w:rsidP="004454A9">
      <w:pPr>
        <w:spacing w:line="360" w:lineRule="auto"/>
        <w:jc w:val="both"/>
        <w:rPr>
          <w:rFonts w:asciiTheme="majorBidi" w:hAnsiTheme="majorBidi" w:cstheme="majorBidi"/>
          <w:sz w:val="28"/>
          <w:szCs w:val="28"/>
        </w:rPr>
      </w:pPr>
      <w:r w:rsidRPr="009E7CD6">
        <w:rPr>
          <w:rFonts w:asciiTheme="majorBidi" w:hAnsiTheme="majorBidi" w:cstheme="majorBidi"/>
          <w:sz w:val="28"/>
          <w:szCs w:val="28"/>
          <w:rtl/>
        </w:rPr>
        <w:t>ميخالوبولوس،</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w:t>
      </w:r>
      <w:r w:rsidRPr="009E7CD6">
        <w:rPr>
          <w:rFonts w:asciiTheme="majorBidi" w:hAnsiTheme="majorBidi" w:cstheme="majorBidi"/>
          <w:sz w:val="28"/>
          <w:szCs w:val="28"/>
        </w:rPr>
        <w:t xml:space="preserve">. </w:t>
      </w:r>
      <w:r>
        <w:rPr>
          <w:rFonts w:asciiTheme="majorBidi" w:hAnsiTheme="majorBidi" w:cstheme="majorBidi"/>
          <w:sz w:val="28"/>
          <w:szCs w:val="28"/>
        </w:rPr>
        <w:t>(2012)</w:t>
      </w:r>
      <w:r w:rsidR="00E34F53">
        <w:rPr>
          <w:rFonts w:asciiTheme="majorBidi" w:hAnsiTheme="majorBidi" w:cstheme="majorBidi"/>
          <w:sz w:val="28"/>
          <w:szCs w:val="28"/>
        </w:rPr>
        <w:t xml:space="preserve"> </w:t>
      </w:r>
      <w:r w:rsidRPr="009E7CD6">
        <w:rPr>
          <w:rFonts w:asciiTheme="majorBidi" w:hAnsiTheme="majorBidi" w:cstheme="majorBidi"/>
          <w:sz w:val="28"/>
          <w:szCs w:val="28"/>
        </w:rPr>
        <w:t xml:space="preserve">. </w:t>
      </w:r>
      <w:r w:rsidRPr="009E7CD6">
        <w:rPr>
          <w:rFonts w:asciiTheme="majorBidi" w:hAnsiTheme="majorBidi" w:cstheme="majorBidi"/>
          <w:b/>
          <w:bCs/>
          <w:sz w:val="28"/>
          <w:szCs w:val="28"/>
          <w:rtl/>
        </w:rPr>
        <w:t>قضية</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السالونيك</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وحرب</w:t>
      </w:r>
      <w:r w:rsidRPr="009E7CD6">
        <w:rPr>
          <w:rFonts w:asciiTheme="majorBidi" w:hAnsiTheme="majorBidi" w:cstheme="majorBidi"/>
          <w:b/>
          <w:bCs/>
          <w:sz w:val="28"/>
          <w:szCs w:val="28"/>
        </w:rPr>
        <w:t xml:space="preserve"> </w:t>
      </w:r>
      <w:r w:rsidRPr="009E7CD6">
        <w:rPr>
          <w:rFonts w:asciiTheme="majorBidi" w:hAnsiTheme="majorBidi" w:cstheme="majorBidi"/>
          <w:b/>
          <w:bCs/>
          <w:sz w:val="28"/>
          <w:szCs w:val="28"/>
          <w:rtl/>
        </w:rPr>
        <w:t>البلقان</w:t>
      </w:r>
      <w:r w:rsidRPr="009E7CD6">
        <w:rPr>
          <w:rFonts w:asciiTheme="majorBidi" w:hAnsiTheme="majorBidi" w:cstheme="majorBidi"/>
          <w:b/>
          <w:bCs/>
          <w:sz w:val="28"/>
          <w:szCs w:val="28"/>
        </w:rPr>
        <w:t>"</w:t>
      </w:r>
      <w:r w:rsidRPr="009E7CD6">
        <w:rPr>
          <w:rFonts w:asciiTheme="majorBidi" w:hAnsiTheme="majorBidi" w:cstheme="majorBidi"/>
          <w:b/>
          <w:bCs/>
          <w:sz w:val="28"/>
          <w:szCs w:val="28"/>
          <w:rtl/>
        </w:rPr>
        <w:t>،</w:t>
      </w:r>
      <w:r w:rsidRPr="009E7CD6">
        <w:rPr>
          <w:rFonts w:asciiTheme="majorBidi" w:hAnsiTheme="majorBidi" w:cstheme="majorBidi"/>
          <w:b/>
          <w:bCs/>
          <w:sz w:val="28"/>
          <w:szCs w:val="28"/>
        </w:rPr>
        <w:t xml:space="preserve"> </w:t>
      </w:r>
      <w:r w:rsidRPr="009E7CD6">
        <w:rPr>
          <w:rFonts w:asciiTheme="majorBidi" w:hAnsiTheme="majorBidi" w:cstheme="majorBidi"/>
          <w:sz w:val="28"/>
          <w:szCs w:val="28"/>
          <w:rtl/>
        </w:rPr>
        <w:t>مجلة</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معهد</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دراسات</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البلقان،</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مجلد</w:t>
      </w:r>
      <w:r w:rsidRPr="009E7CD6">
        <w:rPr>
          <w:rFonts w:asciiTheme="majorBidi" w:hAnsiTheme="majorBidi" w:cstheme="majorBidi"/>
          <w:sz w:val="28"/>
          <w:szCs w:val="28"/>
        </w:rPr>
        <w:t xml:space="preserve"> 1 </w:t>
      </w:r>
      <w:r w:rsidRPr="009E7CD6">
        <w:rPr>
          <w:rFonts w:asciiTheme="majorBidi" w:hAnsiTheme="majorBidi" w:cstheme="majorBidi"/>
          <w:sz w:val="28"/>
          <w:szCs w:val="28"/>
          <w:rtl/>
        </w:rPr>
        <w:t>، عدد</w:t>
      </w:r>
      <w:r w:rsidRPr="009E7CD6">
        <w:rPr>
          <w:rFonts w:asciiTheme="majorBidi" w:hAnsiTheme="majorBidi" w:cstheme="majorBidi"/>
          <w:sz w:val="28"/>
          <w:szCs w:val="28"/>
        </w:rPr>
        <w:t xml:space="preserve"> 1 </w:t>
      </w:r>
      <w:r w:rsidRPr="009E7CD6">
        <w:rPr>
          <w:rFonts w:asciiTheme="majorBidi" w:hAnsiTheme="majorBidi" w:cstheme="majorBidi"/>
          <w:sz w:val="28"/>
          <w:szCs w:val="28"/>
          <w:rtl/>
        </w:rPr>
        <w:t>،</w:t>
      </w:r>
      <w:r w:rsidRPr="009E7CD6">
        <w:rPr>
          <w:rFonts w:asciiTheme="majorBidi" w:hAnsiTheme="majorBidi" w:cstheme="majorBidi"/>
          <w:sz w:val="28"/>
          <w:szCs w:val="28"/>
        </w:rPr>
        <w:t xml:space="preserve"> </w:t>
      </w:r>
      <w:r w:rsidRPr="009E7CD6">
        <w:rPr>
          <w:rFonts w:asciiTheme="majorBidi" w:hAnsiTheme="majorBidi" w:cstheme="majorBidi"/>
          <w:sz w:val="28"/>
          <w:szCs w:val="28"/>
          <w:rtl/>
        </w:rPr>
        <w:t>ص</w:t>
      </w:r>
      <w:r w:rsidRPr="009E7CD6">
        <w:rPr>
          <w:rFonts w:asciiTheme="majorBidi" w:hAnsiTheme="majorBidi" w:cstheme="majorBidi"/>
          <w:sz w:val="28"/>
          <w:szCs w:val="28"/>
        </w:rPr>
        <w:t>. 57 - 65 .</w:t>
      </w:r>
    </w:p>
    <w:p w14:paraId="2CDAE08A" w14:textId="42578A4E"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شيتشور،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ي</w:t>
      </w:r>
      <w:r w:rsidRPr="00E34F53">
        <w:rPr>
          <w:rFonts w:asciiTheme="majorBidi" w:hAnsiTheme="majorBidi" w:cstheme="majorBidi"/>
          <w:sz w:val="28"/>
          <w:szCs w:val="28"/>
        </w:rPr>
        <w:t xml:space="preserve">. </w:t>
      </w:r>
      <w:r>
        <w:rPr>
          <w:rFonts w:asciiTheme="majorBidi" w:hAnsiTheme="majorBidi" w:cstheme="majorBidi"/>
          <w:sz w:val="28"/>
          <w:szCs w:val="28"/>
        </w:rPr>
        <w:t>(1988)</w:t>
      </w:r>
      <w:r w:rsidRPr="00E34F53">
        <w:rPr>
          <w:rFonts w:asciiTheme="majorBidi" w:hAnsiTheme="majorBidi" w:cstheme="majorBidi"/>
          <w:sz w:val="28"/>
          <w:szCs w:val="28"/>
        </w:rPr>
        <w:t xml:space="preserve"> . </w:t>
      </w:r>
      <w:r w:rsidRPr="00E34F53">
        <w:rPr>
          <w:rFonts w:asciiTheme="majorBidi" w:hAnsiTheme="majorBidi" w:cstheme="majorBidi"/>
          <w:sz w:val="28"/>
          <w:szCs w:val="28"/>
          <w:rtl/>
        </w:rPr>
        <w:t>أذرعة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متمددة؛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هجوم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بيجينغ</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الأخيرة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للمبيعات</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العسكرية،</w:t>
      </w:r>
      <w:r w:rsidRPr="00E34F53">
        <w:rPr>
          <w:rFonts w:asciiTheme="majorBidi" w:hAnsiTheme="majorBidi" w:cstheme="majorBidi"/>
          <w:sz w:val="28"/>
          <w:szCs w:val="28"/>
        </w:rPr>
        <w:t xml:space="preserve"> </w:t>
      </w:r>
      <w:r w:rsidRPr="00E34F53">
        <w:rPr>
          <w:rFonts w:asciiTheme="majorBidi" w:hAnsiTheme="majorBidi" w:cstheme="majorBidi"/>
          <w:b/>
          <w:bCs/>
          <w:sz w:val="28"/>
          <w:szCs w:val="28"/>
          <w:rtl/>
        </w:rPr>
        <w:t>مراجعات</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المحيط الهادئ،</w:t>
      </w:r>
      <w:r w:rsidRPr="00E34F53">
        <w:rPr>
          <w:rFonts w:asciiTheme="majorBidi" w:hAnsiTheme="majorBidi" w:cstheme="majorBidi"/>
          <w:b/>
          <w:bCs/>
          <w:sz w:val="28"/>
          <w:szCs w:val="28"/>
        </w:rPr>
        <w:t xml:space="preserve"> </w:t>
      </w:r>
      <w:r w:rsidRPr="00E34F53">
        <w:rPr>
          <w:rFonts w:asciiTheme="majorBidi" w:hAnsiTheme="majorBidi" w:cstheme="majorBidi"/>
          <w:sz w:val="28"/>
          <w:szCs w:val="28"/>
          <w:rtl/>
        </w:rPr>
        <w:t>عدد</w:t>
      </w:r>
      <w:r w:rsidRPr="00E34F53">
        <w:rPr>
          <w:rFonts w:asciiTheme="majorBidi" w:hAnsiTheme="majorBidi" w:cstheme="majorBidi"/>
          <w:sz w:val="28"/>
          <w:szCs w:val="28"/>
        </w:rPr>
        <w:t xml:space="preserve"> 1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 43 - 75 .</w:t>
      </w:r>
    </w:p>
    <w:p w14:paraId="4B8ADE0C" w14:textId="0BDF3467"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توران،</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ش</w:t>
      </w:r>
      <w:r w:rsidRPr="00E34F53">
        <w:rPr>
          <w:rFonts w:asciiTheme="majorBidi" w:hAnsiTheme="majorBidi" w:cstheme="majorBidi"/>
          <w:sz w:val="28"/>
          <w:szCs w:val="28"/>
        </w:rPr>
        <w:t xml:space="preserve">. </w:t>
      </w:r>
      <w:r>
        <w:rPr>
          <w:rFonts w:asciiTheme="majorBidi" w:hAnsiTheme="majorBidi" w:cstheme="majorBidi"/>
          <w:sz w:val="28"/>
          <w:szCs w:val="28"/>
        </w:rPr>
        <w:t>(2001)</w:t>
      </w:r>
      <w:r w:rsidRPr="00E34F53">
        <w:rPr>
          <w:rFonts w:asciiTheme="majorBidi" w:hAnsiTheme="majorBidi" w:cstheme="majorBidi"/>
          <w:sz w:val="28"/>
          <w:szCs w:val="28"/>
        </w:rPr>
        <w:t xml:space="preserve"> (. "</w:t>
      </w:r>
      <w:r w:rsidRPr="00E34F53">
        <w:rPr>
          <w:rFonts w:asciiTheme="majorBidi" w:hAnsiTheme="majorBidi" w:cstheme="majorBidi"/>
          <w:sz w:val="28"/>
          <w:szCs w:val="28"/>
          <w:rtl/>
        </w:rPr>
        <w:t>اتفاقية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أدرنة</w:t>
      </w:r>
      <w:r w:rsidRPr="00E34F53">
        <w:rPr>
          <w:rFonts w:asciiTheme="majorBidi" w:hAnsiTheme="majorBidi" w:cstheme="majorBidi"/>
          <w:sz w:val="28"/>
          <w:szCs w:val="28"/>
        </w:rPr>
        <w:t xml:space="preserve"> 1829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b/>
          <w:bCs/>
          <w:sz w:val="28"/>
          <w:szCs w:val="28"/>
          <w:rtl/>
        </w:rPr>
        <w:t>مجلة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كلية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اللغة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والتاريخ</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والجغرافية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بجامعة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أنقرة، مجلد</w:t>
      </w:r>
      <w:r w:rsidRPr="00E34F53">
        <w:rPr>
          <w:rFonts w:asciiTheme="majorBidi" w:hAnsiTheme="majorBidi" w:cstheme="majorBidi"/>
          <w:b/>
          <w:bCs/>
          <w:sz w:val="28"/>
          <w:szCs w:val="28"/>
        </w:rPr>
        <w:t xml:space="preserve"> 9 </w:t>
      </w:r>
      <w:r w:rsidRPr="00E34F53">
        <w:rPr>
          <w:rFonts w:asciiTheme="majorBidi" w:hAnsiTheme="majorBidi" w:cstheme="majorBidi"/>
          <w:b/>
          <w:bCs/>
          <w:sz w:val="28"/>
          <w:szCs w:val="28"/>
          <w:rtl/>
        </w:rPr>
        <w:t>،</w:t>
      </w:r>
      <w:r w:rsidRPr="00E34F53">
        <w:rPr>
          <w:rFonts w:asciiTheme="majorBidi" w:hAnsiTheme="majorBidi" w:cstheme="majorBidi"/>
          <w:b/>
          <w:bCs/>
          <w:sz w:val="28"/>
          <w:szCs w:val="28"/>
        </w:rPr>
        <w:t xml:space="preserve"> </w:t>
      </w:r>
      <w:r w:rsidRPr="00E34F53">
        <w:rPr>
          <w:rFonts w:asciiTheme="majorBidi" w:hAnsiTheme="majorBidi" w:cstheme="majorBidi"/>
          <w:sz w:val="28"/>
          <w:szCs w:val="28"/>
          <w:rtl/>
        </w:rPr>
        <w:t>عدد</w:t>
      </w:r>
      <w:r w:rsidRPr="00E34F53">
        <w:rPr>
          <w:rFonts w:asciiTheme="majorBidi" w:hAnsiTheme="majorBidi" w:cstheme="majorBidi"/>
          <w:sz w:val="28"/>
          <w:szCs w:val="28"/>
        </w:rPr>
        <w:t xml:space="preserve"> 1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 151 - 152 .</w:t>
      </w:r>
    </w:p>
    <w:p w14:paraId="0CEA112A" w14:textId="77777777" w:rsidR="00E34F53" w:rsidRDefault="00E34F53" w:rsidP="004454A9">
      <w:pPr>
        <w:spacing w:line="360" w:lineRule="auto"/>
        <w:jc w:val="both"/>
        <w:rPr>
          <w:rFonts w:asciiTheme="majorBidi" w:hAnsiTheme="majorBidi" w:cstheme="majorBidi"/>
          <w:sz w:val="28"/>
          <w:szCs w:val="28"/>
        </w:rPr>
      </w:pPr>
    </w:p>
    <w:p w14:paraId="7E71666D" w14:textId="0696E679" w:rsidR="00E34F53" w:rsidRDefault="00E34F53" w:rsidP="004454A9">
      <w:pPr>
        <w:spacing w:line="360" w:lineRule="auto"/>
        <w:jc w:val="both"/>
        <w:rPr>
          <w:rFonts w:asciiTheme="majorBidi" w:hAnsiTheme="majorBidi" w:cstheme="majorBidi"/>
          <w:b/>
          <w:bCs/>
          <w:sz w:val="28"/>
          <w:szCs w:val="28"/>
        </w:rPr>
      </w:pPr>
      <w:r w:rsidRPr="00E34F53">
        <w:rPr>
          <w:rFonts w:asciiTheme="majorBidi" w:hAnsiTheme="majorBidi" w:cstheme="majorBidi"/>
          <w:b/>
          <w:bCs/>
          <w:sz w:val="28"/>
          <w:szCs w:val="28"/>
          <w:rtl/>
        </w:rPr>
        <w:t>الموسوعات</w:t>
      </w:r>
    </w:p>
    <w:p w14:paraId="661470EB" w14:textId="60689DE9"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كوشار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أ</w:t>
      </w:r>
      <w:r w:rsidRPr="00E34F53">
        <w:rPr>
          <w:rFonts w:asciiTheme="majorBidi" w:hAnsiTheme="majorBidi" w:cstheme="majorBidi"/>
          <w:sz w:val="28"/>
          <w:szCs w:val="28"/>
        </w:rPr>
        <w:t>. ) 2005 (. "</w:t>
      </w:r>
      <w:r w:rsidRPr="00E34F53">
        <w:rPr>
          <w:rFonts w:asciiTheme="majorBidi" w:hAnsiTheme="majorBidi" w:cstheme="majorBidi"/>
          <w:sz w:val="28"/>
          <w:szCs w:val="28"/>
          <w:rtl/>
        </w:rPr>
        <w:t>بناء</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الدولة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عند</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الأتراك</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القدماء</w:t>
      </w:r>
      <w:r w:rsidRPr="00E34F53">
        <w:rPr>
          <w:rFonts w:asciiTheme="majorBidi" w:hAnsiTheme="majorBidi" w:cstheme="majorBidi"/>
          <w:b/>
          <w:bCs/>
          <w:sz w:val="28"/>
          <w:szCs w:val="28"/>
        </w:rPr>
        <w:t>"</w:t>
      </w:r>
      <w:r w:rsidRPr="00E34F53">
        <w:rPr>
          <w:rFonts w:asciiTheme="majorBidi" w:hAnsiTheme="majorBidi" w:cstheme="majorBidi"/>
          <w:b/>
          <w:bCs/>
          <w:sz w:val="28"/>
          <w:szCs w:val="28"/>
          <w:rtl/>
        </w:rPr>
        <w:t>،</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تاريخ</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الدولة</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التركية</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مجلد</w:t>
      </w:r>
      <w:r w:rsidRPr="00E34F53">
        <w:rPr>
          <w:rFonts w:ascii="Calibri" w:hAnsi="Calibri" w:cs="Calibri"/>
          <w:sz w:val="28"/>
          <w:szCs w:val="28"/>
        </w:rPr>
        <w:t xml:space="preserve"> </w:t>
      </w:r>
      <w:r w:rsidRPr="00E34F53">
        <w:rPr>
          <w:rFonts w:asciiTheme="majorBidi" w:hAnsiTheme="majorBidi" w:cstheme="majorBidi"/>
          <w:sz w:val="28"/>
          <w:szCs w:val="28"/>
        </w:rPr>
        <w:t>3</w:t>
      </w:r>
      <w:r>
        <w:rPr>
          <w:rFonts w:asciiTheme="majorBidi" w:hAnsiTheme="majorBidi" w:cstheme="majorBidi"/>
          <w:sz w:val="28"/>
          <w:szCs w:val="28"/>
        </w:rPr>
        <w:t xml:space="preserve"> </w:t>
      </w:r>
      <w:r w:rsidRPr="00E34F53">
        <w:rPr>
          <w:rFonts w:asciiTheme="majorBidi" w:hAnsiTheme="majorBidi" w:cstheme="majorBidi"/>
          <w:sz w:val="28"/>
          <w:szCs w:val="28"/>
          <w:rtl/>
        </w:rPr>
        <w:t>،</w:t>
      </w:r>
      <w:r>
        <w:rPr>
          <w:rFonts w:asciiTheme="majorBidi" w:hAnsiTheme="majorBidi" w:cstheme="majorBidi"/>
          <w:sz w:val="28"/>
          <w:szCs w:val="28"/>
        </w:rPr>
        <w:t xml:space="preserve"> </w:t>
      </w:r>
      <w:r w:rsidRPr="00E34F53">
        <w:rPr>
          <w:rFonts w:asciiTheme="majorBidi" w:hAnsiTheme="majorBidi" w:cstheme="majorBidi"/>
          <w:sz w:val="28"/>
          <w:szCs w:val="28"/>
          <w:rtl/>
        </w:rPr>
        <w:t>تح</w:t>
      </w:r>
      <w:r w:rsidRPr="00E34F53">
        <w:rPr>
          <w:rFonts w:asciiTheme="majorBidi" w:hAnsiTheme="majorBidi" w:cstheme="majorBidi"/>
          <w:sz w:val="28"/>
          <w:szCs w:val="28"/>
        </w:rPr>
        <w:t>.</w:t>
      </w:r>
      <w:r w:rsidRPr="00E34F53">
        <w:rPr>
          <w:rFonts w:asciiTheme="majorBidi" w:hAnsiTheme="majorBidi" w:cstheme="majorBidi"/>
          <w:sz w:val="28"/>
          <w:szCs w:val="28"/>
          <w:rtl/>
        </w:rPr>
        <w:t>مصطفى</w:t>
      </w:r>
      <w:r w:rsidRPr="00E34F53">
        <w:rPr>
          <w:rFonts w:ascii="Arial" w:hAnsi="Arial" w:cs="Arial"/>
          <w:sz w:val="28"/>
          <w:szCs w:val="28"/>
          <w:rtl/>
        </w:rPr>
        <w:t xml:space="preserve"> </w:t>
      </w:r>
      <w:r w:rsidRPr="00E34F53">
        <w:rPr>
          <w:rFonts w:asciiTheme="majorBidi" w:hAnsiTheme="majorBidi" w:cstheme="majorBidi"/>
          <w:sz w:val="28"/>
          <w:szCs w:val="28"/>
          <w:rtl/>
        </w:rPr>
        <w:t>سليم،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اسطنبول،</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منشورات</w:t>
      </w:r>
      <w:r w:rsidRPr="00E34F53">
        <w:rPr>
          <w:rFonts w:asciiTheme="majorBidi" w:hAnsiTheme="majorBidi" w:cstheme="majorBidi"/>
          <w:sz w:val="28"/>
          <w:szCs w:val="28"/>
        </w:rPr>
        <w:t xml:space="preserve"> IQ </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ص</w:t>
      </w:r>
      <w:r w:rsidRPr="00E34F53">
        <w:rPr>
          <w:rFonts w:asciiTheme="majorBidi" w:hAnsiTheme="majorBidi" w:cstheme="majorBidi"/>
          <w:sz w:val="28"/>
          <w:szCs w:val="28"/>
        </w:rPr>
        <w:t>.</w:t>
      </w:r>
      <w:r w:rsidRPr="00E34F53">
        <w:rPr>
          <w:rFonts w:ascii="Calibri" w:hAnsi="Calibri" w:cs="Calibri"/>
          <w:sz w:val="28"/>
          <w:szCs w:val="28"/>
        </w:rPr>
        <w:t xml:space="preserve"> </w:t>
      </w:r>
      <w:r w:rsidRPr="00E34F53">
        <w:rPr>
          <w:rFonts w:asciiTheme="majorBidi" w:hAnsiTheme="majorBidi" w:cstheme="majorBidi"/>
          <w:sz w:val="28"/>
          <w:szCs w:val="28"/>
        </w:rPr>
        <w:t>520</w:t>
      </w:r>
      <w:r>
        <w:rPr>
          <w:rFonts w:asciiTheme="majorBidi" w:hAnsiTheme="majorBidi" w:cstheme="majorBidi"/>
          <w:sz w:val="28"/>
          <w:szCs w:val="28"/>
        </w:rPr>
        <w:t xml:space="preserve"> </w:t>
      </w:r>
    </w:p>
    <w:p w14:paraId="287EDAF9" w14:textId="77777777" w:rsidR="00E34F53" w:rsidRPr="00E34F53" w:rsidRDefault="00E34F53" w:rsidP="004454A9">
      <w:pPr>
        <w:spacing w:line="360" w:lineRule="auto"/>
        <w:jc w:val="both"/>
        <w:rPr>
          <w:rFonts w:asciiTheme="majorBidi" w:hAnsiTheme="majorBidi" w:cstheme="majorBidi"/>
          <w:sz w:val="28"/>
          <w:szCs w:val="28"/>
        </w:rPr>
      </w:pPr>
    </w:p>
    <w:p w14:paraId="4134C193" w14:textId="77777777" w:rsidR="00E34F53" w:rsidRDefault="00E34F53" w:rsidP="004454A9">
      <w:pPr>
        <w:spacing w:line="360" w:lineRule="auto"/>
        <w:jc w:val="both"/>
        <w:rPr>
          <w:rFonts w:asciiTheme="majorBidi" w:hAnsiTheme="majorBidi" w:cstheme="majorBidi"/>
          <w:b/>
          <w:bCs/>
          <w:sz w:val="28"/>
          <w:szCs w:val="28"/>
          <w:rtl/>
        </w:rPr>
        <w:sectPr w:rsidR="00E34F53" w:rsidSect="0058628A">
          <w:pgSz w:w="11906" w:h="16838"/>
          <w:pgMar w:top="1418" w:right="2268" w:bottom="1418" w:left="1418" w:header="709" w:footer="709" w:gutter="0"/>
          <w:cols w:space="708"/>
          <w:rtlGutter/>
          <w:docGrid w:linePitch="360"/>
        </w:sectPr>
      </w:pPr>
    </w:p>
    <w:p w14:paraId="3318C3CF" w14:textId="6E31D919" w:rsidR="00E34F53" w:rsidRDefault="00E34F53" w:rsidP="004454A9">
      <w:pPr>
        <w:spacing w:line="360" w:lineRule="auto"/>
        <w:jc w:val="both"/>
        <w:rPr>
          <w:rFonts w:asciiTheme="majorBidi" w:hAnsiTheme="majorBidi" w:cstheme="majorBidi"/>
          <w:b/>
          <w:bCs/>
          <w:sz w:val="28"/>
          <w:szCs w:val="28"/>
        </w:rPr>
      </w:pPr>
      <w:r w:rsidRPr="00E34F53">
        <w:rPr>
          <w:rFonts w:asciiTheme="majorBidi" w:hAnsiTheme="majorBidi" w:cstheme="majorBidi"/>
          <w:b/>
          <w:bCs/>
          <w:sz w:val="28"/>
          <w:szCs w:val="28"/>
          <w:rtl/>
        </w:rPr>
        <w:lastRenderedPageBreak/>
        <w:t>المراجع</w:t>
      </w:r>
      <w:r w:rsidRPr="00E34F53">
        <w:rPr>
          <w:rFonts w:asciiTheme="majorBidi" w:hAnsiTheme="majorBidi" w:cstheme="majorBidi"/>
          <w:b/>
          <w:bCs/>
          <w:sz w:val="28"/>
          <w:szCs w:val="28"/>
        </w:rPr>
        <w:t xml:space="preserve"> </w:t>
      </w:r>
      <w:r w:rsidRPr="00E34F53">
        <w:rPr>
          <w:rFonts w:asciiTheme="majorBidi" w:hAnsiTheme="majorBidi" w:cstheme="majorBidi"/>
          <w:b/>
          <w:bCs/>
          <w:sz w:val="28"/>
          <w:szCs w:val="28"/>
          <w:rtl/>
        </w:rPr>
        <w:t>الالكترونية</w:t>
      </w:r>
    </w:p>
    <w:p w14:paraId="59943663" w14:textId="7D0DE873" w:rsidR="00E34F53" w:rsidRPr="00C51DC7" w:rsidRDefault="00E34F53" w:rsidP="004454A9">
      <w:pPr>
        <w:bidi w:val="0"/>
        <w:spacing w:line="360" w:lineRule="auto"/>
        <w:ind w:left="709" w:hanging="709"/>
        <w:jc w:val="both"/>
        <w:rPr>
          <w:rFonts w:asciiTheme="majorBidi" w:hAnsiTheme="majorBidi" w:cstheme="majorBidi"/>
          <w:sz w:val="24"/>
          <w:szCs w:val="24"/>
        </w:rPr>
      </w:pPr>
      <w:r w:rsidRPr="00C51DC7">
        <w:rPr>
          <w:rFonts w:asciiTheme="majorBidi" w:hAnsiTheme="majorBidi" w:cstheme="majorBidi"/>
          <w:sz w:val="24"/>
          <w:szCs w:val="24"/>
        </w:rPr>
        <w:t>ABBASOV, T.,“Benzersiz Özellikleriyle ve Uyg</w:t>
      </w:r>
      <w:r w:rsidR="004B2489" w:rsidRPr="00C51DC7">
        <w:rPr>
          <w:rFonts w:asciiTheme="majorBidi" w:hAnsiTheme="majorBidi" w:cstheme="majorBidi"/>
          <w:sz w:val="24"/>
          <w:szCs w:val="24"/>
        </w:rPr>
        <w:t xml:space="preserve">ulamalarıyla Manyetik Sıvılar”, Bilim ve Teknik, </w:t>
      </w:r>
      <w:r w:rsidRPr="00C51DC7">
        <w:rPr>
          <w:rFonts w:asciiTheme="majorBidi" w:hAnsiTheme="majorBidi" w:cstheme="majorBidi"/>
          <w:sz w:val="24"/>
          <w:szCs w:val="24"/>
        </w:rPr>
        <w:t>http://www.bilimteknik.</w:t>
      </w:r>
      <w:r w:rsidR="004B2489" w:rsidRPr="00C51DC7">
        <w:rPr>
          <w:rFonts w:asciiTheme="majorBidi" w:hAnsiTheme="majorBidi" w:cstheme="majorBidi"/>
          <w:sz w:val="24"/>
          <w:szCs w:val="24"/>
        </w:rPr>
        <w:t>tubitak.gov.tr/makale/benzersiz-</w:t>
      </w:r>
      <w:r w:rsidRPr="00C51DC7">
        <w:rPr>
          <w:rFonts w:asciiTheme="majorBidi" w:hAnsiTheme="majorBidi" w:cstheme="majorBidi"/>
          <w:sz w:val="24"/>
          <w:szCs w:val="24"/>
        </w:rPr>
        <w:t>ozellikleriyle-ve-uygulamalariyla-manyetik-sivilar, (</w:t>
      </w:r>
      <w:r w:rsidRPr="00C51DC7">
        <w:rPr>
          <w:rFonts w:asciiTheme="majorBidi" w:hAnsiTheme="majorBidi" w:cstheme="majorBidi"/>
          <w:sz w:val="24"/>
          <w:szCs w:val="24"/>
          <w:rtl/>
        </w:rPr>
        <w:t>تاريخ</w:t>
      </w:r>
      <w:r w:rsidRPr="00C51DC7">
        <w:rPr>
          <w:rFonts w:asciiTheme="majorBidi" w:hAnsiTheme="majorBidi" w:cstheme="majorBidi"/>
          <w:sz w:val="24"/>
          <w:szCs w:val="24"/>
        </w:rPr>
        <w:t xml:space="preserve"> </w:t>
      </w:r>
      <w:r w:rsidRPr="00C51DC7">
        <w:rPr>
          <w:rFonts w:asciiTheme="majorBidi" w:hAnsiTheme="majorBidi" w:cstheme="majorBidi"/>
          <w:sz w:val="24"/>
          <w:szCs w:val="24"/>
          <w:rtl/>
        </w:rPr>
        <w:t>الاقتباس</w:t>
      </w:r>
      <w:r w:rsidRPr="00C51DC7">
        <w:rPr>
          <w:rFonts w:asciiTheme="majorBidi" w:hAnsiTheme="majorBidi" w:cstheme="majorBidi"/>
          <w:sz w:val="24"/>
          <w:szCs w:val="24"/>
        </w:rPr>
        <w:t xml:space="preserve"> : 19.07. 2019)</w:t>
      </w:r>
    </w:p>
    <w:p w14:paraId="25F74843" w14:textId="260948A2" w:rsidR="00E34F53" w:rsidRPr="00C51DC7" w:rsidRDefault="00E34F53" w:rsidP="004454A9">
      <w:pPr>
        <w:bidi w:val="0"/>
        <w:spacing w:line="360" w:lineRule="auto"/>
        <w:ind w:left="709" w:hanging="709"/>
        <w:jc w:val="both"/>
        <w:rPr>
          <w:rFonts w:asciiTheme="majorBidi" w:hAnsiTheme="majorBidi" w:cstheme="majorBidi"/>
          <w:sz w:val="24"/>
          <w:szCs w:val="24"/>
        </w:rPr>
      </w:pPr>
      <w:r w:rsidRPr="00C51DC7">
        <w:rPr>
          <w:rFonts w:asciiTheme="majorBidi" w:hAnsiTheme="majorBidi" w:cstheme="majorBidi"/>
          <w:sz w:val="24"/>
          <w:szCs w:val="24"/>
        </w:rPr>
        <w:t>URL-1 “100 million farmers to move to urban are</w:t>
      </w:r>
      <w:r w:rsidR="004B2489" w:rsidRPr="00C51DC7">
        <w:rPr>
          <w:rFonts w:asciiTheme="majorBidi" w:hAnsiTheme="majorBidi" w:cstheme="majorBidi"/>
          <w:sz w:val="24"/>
          <w:szCs w:val="24"/>
        </w:rPr>
        <w:t>as next decade”, China Daily,</w:t>
      </w:r>
      <w:r w:rsidRPr="00C51DC7">
        <w:rPr>
          <w:rFonts w:asciiTheme="majorBidi" w:hAnsiTheme="majorBidi" w:cstheme="majorBidi"/>
          <w:sz w:val="24"/>
          <w:szCs w:val="24"/>
        </w:rPr>
        <w:t>http://w</w:t>
      </w:r>
      <w:r w:rsidR="004B2489" w:rsidRPr="00C51DC7">
        <w:rPr>
          <w:rFonts w:asciiTheme="majorBidi" w:hAnsiTheme="majorBidi" w:cstheme="majorBidi"/>
          <w:sz w:val="24"/>
          <w:szCs w:val="24"/>
        </w:rPr>
        <w:t>ww.chinadaily.com.cn/china/2011</w:t>
      </w:r>
      <w:r w:rsidRPr="00C51DC7">
        <w:rPr>
          <w:rFonts w:asciiTheme="majorBidi" w:hAnsiTheme="majorBidi" w:cstheme="majorBidi"/>
          <w:sz w:val="24"/>
          <w:szCs w:val="24"/>
        </w:rPr>
        <w:t>10/10/content.13859447.htm, (</w:t>
      </w:r>
      <w:r w:rsidRPr="00C51DC7">
        <w:rPr>
          <w:rFonts w:asciiTheme="majorBidi" w:hAnsiTheme="majorBidi" w:cstheme="majorBidi"/>
          <w:sz w:val="24"/>
          <w:szCs w:val="24"/>
          <w:rtl/>
        </w:rPr>
        <w:t>تاريخ</w:t>
      </w:r>
      <w:r w:rsidRPr="00C51DC7">
        <w:rPr>
          <w:rFonts w:asciiTheme="majorBidi" w:hAnsiTheme="majorBidi" w:cstheme="majorBidi"/>
          <w:sz w:val="24"/>
          <w:szCs w:val="24"/>
        </w:rPr>
        <w:t xml:space="preserve"> </w:t>
      </w:r>
      <w:r w:rsidRPr="00C51DC7">
        <w:rPr>
          <w:rFonts w:asciiTheme="majorBidi" w:hAnsiTheme="majorBidi" w:cstheme="majorBidi"/>
          <w:sz w:val="24"/>
          <w:szCs w:val="24"/>
          <w:rtl/>
        </w:rPr>
        <w:t>الاقتباس</w:t>
      </w:r>
      <w:r w:rsidRPr="00C51DC7">
        <w:rPr>
          <w:rFonts w:asciiTheme="majorBidi" w:hAnsiTheme="majorBidi" w:cstheme="majorBidi"/>
          <w:sz w:val="24"/>
          <w:szCs w:val="24"/>
        </w:rPr>
        <w:t xml:space="preserve"> : 1 Mart 2012)</w:t>
      </w:r>
    </w:p>
    <w:p w14:paraId="09629962" w14:textId="1A9BF315" w:rsidR="00E34F53" w:rsidRPr="00C51DC7" w:rsidRDefault="00E34F53" w:rsidP="004454A9">
      <w:pPr>
        <w:bidi w:val="0"/>
        <w:spacing w:line="360" w:lineRule="auto"/>
        <w:ind w:left="709" w:hanging="709"/>
        <w:jc w:val="both"/>
        <w:rPr>
          <w:rFonts w:asciiTheme="majorBidi" w:hAnsiTheme="majorBidi" w:cstheme="majorBidi"/>
          <w:sz w:val="24"/>
          <w:szCs w:val="24"/>
        </w:rPr>
      </w:pPr>
      <w:r w:rsidRPr="00C51DC7">
        <w:rPr>
          <w:rFonts w:asciiTheme="majorBidi" w:hAnsiTheme="majorBidi" w:cstheme="majorBidi"/>
          <w:sz w:val="24"/>
          <w:szCs w:val="24"/>
        </w:rPr>
        <w:t>URL-2 ”Suriye ve Rumlardan Kızdıracak Anlaşma”, http://www.ntvmsnbc.com/id/25164086 , (</w:t>
      </w:r>
      <w:r w:rsidRPr="00C51DC7">
        <w:rPr>
          <w:rFonts w:asciiTheme="majorBidi" w:hAnsiTheme="majorBidi" w:cstheme="majorBidi"/>
          <w:sz w:val="24"/>
          <w:szCs w:val="24"/>
          <w:rtl/>
        </w:rPr>
        <w:t>تاريخ</w:t>
      </w:r>
      <w:r w:rsidRPr="00C51DC7">
        <w:rPr>
          <w:rFonts w:asciiTheme="majorBidi" w:hAnsiTheme="majorBidi" w:cstheme="majorBidi"/>
          <w:sz w:val="24"/>
          <w:szCs w:val="24"/>
        </w:rPr>
        <w:t xml:space="preserve"> </w:t>
      </w:r>
      <w:r w:rsidRPr="00C51DC7">
        <w:rPr>
          <w:rFonts w:asciiTheme="majorBidi" w:hAnsiTheme="majorBidi" w:cstheme="majorBidi"/>
          <w:sz w:val="24"/>
          <w:szCs w:val="24"/>
          <w:rtl/>
        </w:rPr>
        <w:t>الاقتباس</w:t>
      </w:r>
      <w:r w:rsidRPr="00C51DC7">
        <w:rPr>
          <w:rFonts w:asciiTheme="majorBidi" w:hAnsiTheme="majorBidi" w:cstheme="majorBidi"/>
          <w:sz w:val="24"/>
          <w:szCs w:val="24"/>
        </w:rPr>
        <w:t xml:space="preserve"> : 1 Ocak 2010.)</w:t>
      </w:r>
    </w:p>
    <w:p w14:paraId="69586063" w14:textId="310CDBC9" w:rsidR="00E34F53" w:rsidRDefault="00E34F53" w:rsidP="004454A9">
      <w:pPr>
        <w:bidi w:val="0"/>
        <w:spacing w:line="360" w:lineRule="auto"/>
        <w:jc w:val="both"/>
        <w:rPr>
          <w:rFonts w:asciiTheme="majorBidi" w:hAnsiTheme="majorBidi" w:cstheme="majorBidi"/>
          <w:sz w:val="28"/>
          <w:szCs w:val="28"/>
        </w:rPr>
      </w:pPr>
    </w:p>
    <w:p w14:paraId="5558805D" w14:textId="044DD966" w:rsidR="00E34F53" w:rsidRDefault="00E34F53" w:rsidP="004454A9">
      <w:pPr>
        <w:bidi w:val="0"/>
        <w:spacing w:line="360" w:lineRule="auto"/>
        <w:rPr>
          <w:rFonts w:asciiTheme="majorBidi" w:hAnsiTheme="majorBidi" w:cstheme="majorBidi"/>
          <w:b/>
          <w:bCs/>
          <w:sz w:val="28"/>
          <w:szCs w:val="28"/>
        </w:rPr>
      </w:pPr>
      <w:r w:rsidRPr="00E34F53">
        <w:rPr>
          <w:rFonts w:asciiTheme="majorBidi" w:hAnsiTheme="majorBidi" w:cstheme="majorBidi"/>
          <w:b/>
          <w:bCs/>
          <w:sz w:val="28"/>
          <w:szCs w:val="28"/>
          <w:rtl/>
        </w:rPr>
        <w:t>الأطروحات</w:t>
      </w:r>
    </w:p>
    <w:p w14:paraId="7F254FA8" w14:textId="38ED7EA0" w:rsidR="00E34F53" w:rsidRDefault="00E34F53" w:rsidP="004454A9">
      <w:pPr>
        <w:spacing w:line="360" w:lineRule="auto"/>
        <w:jc w:val="both"/>
        <w:rPr>
          <w:rFonts w:asciiTheme="majorBidi" w:hAnsiTheme="majorBidi" w:cstheme="majorBidi"/>
          <w:sz w:val="28"/>
          <w:szCs w:val="28"/>
        </w:rPr>
      </w:pPr>
      <w:r w:rsidRPr="00E34F53">
        <w:rPr>
          <w:rFonts w:asciiTheme="majorBidi" w:hAnsiTheme="majorBidi" w:cstheme="majorBidi"/>
          <w:sz w:val="28"/>
          <w:szCs w:val="28"/>
          <w:rtl/>
        </w:rPr>
        <w:t>يلدريم،</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w:t>
      </w:r>
      <w:r w:rsidRPr="00E34F53">
        <w:rPr>
          <w:rFonts w:asciiTheme="majorBidi" w:hAnsiTheme="majorBidi" w:cstheme="majorBidi"/>
          <w:sz w:val="28"/>
          <w:szCs w:val="28"/>
        </w:rPr>
        <w:t xml:space="preserve">. </w:t>
      </w:r>
      <w:r w:rsidR="004807A2">
        <w:rPr>
          <w:rFonts w:asciiTheme="majorBidi" w:hAnsiTheme="majorBidi" w:cstheme="majorBidi"/>
          <w:sz w:val="28"/>
          <w:szCs w:val="28"/>
        </w:rPr>
        <w:t xml:space="preserve">(2003) </w:t>
      </w:r>
      <w:r w:rsidRPr="00E34F53">
        <w:rPr>
          <w:rFonts w:asciiTheme="majorBidi" w:hAnsiTheme="majorBidi" w:cstheme="majorBidi"/>
          <w:sz w:val="28"/>
          <w:szCs w:val="28"/>
        </w:rPr>
        <w:t>. "</w:t>
      </w:r>
      <w:r w:rsidRPr="00E34F53">
        <w:rPr>
          <w:rFonts w:asciiTheme="majorBidi" w:hAnsiTheme="majorBidi" w:cstheme="majorBidi"/>
          <w:sz w:val="28"/>
          <w:szCs w:val="28"/>
          <w:rtl/>
        </w:rPr>
        <w:t>دور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ت</w:t>
      </w:r>
      <w:r w:rsidRPr="00E34F53">
        <w:rPr>
          <w:rFonts w:asciiTheme="majorBidi" w:hAnsiTheme="majorBidi" w:cstheme="majorBidi"/>
          <w:sz w:val="28"/>
          <w:szCs w:val="28"/>
        </w:rPr>
        <w:t>.</w:t>
      </w:r>
      <w:r w:rsidRPr="00E34F53">
        <w:rPr>
          <w:rFonts w:asciiTheme="majorBidi" w:hAnsiTheme="majorBidi" w:cstheme="majorBidi"/>
          <w:sz w:val="28"/>
          <w:szCs w:val="28"/>
          <w:rtl/>
        </w:rPr>
        <w:t>س</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إليوت</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في</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الشعر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الانجليزي</w:t>
      </w:r>
      <w:r w:rsidRPr="00E34F53">
        <w:rPr>
          <w:rFonts w:asciiTheme="majorBidi" w:hAnsiTheme="majorBidi" w:cstheme="majorBidi"/>
          <w:sz w:val="28"/>
          <w:szCs w:val="28"/>
        </w:rPr>
        <w:t>"</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اطروحة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دكتوراه</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غير</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منشورة</w:t>
      </w:r>
      <w:r w:rsidRPr="00E34F53">
        <w:rPr>
          <w:rFonts w:asciiTheme="majorBidi" w:hAnsiTheme="majorBidi" w:cstheme="majorBidi"/>
          <w:sz w:val="28"/>
          <w:szCs w:val="28"/>
        </w:rPr>
        <w:t>(</w:t>
      </w:r>
      <w:r w:rsidRPr="00E34F53">
        <w:rPr>
          <w:rFonts w:asciiTheme="majorBidi" w:hAnsiTheme="majorBidi" w:cstheme="majorBidi"/>
          <w:sz w:val="28"/>
          <w:szCs w:val="28"/>
          <w:rtl/>
        </w:rPr>
        <w:t>،</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قسم الآداب،</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جامعة</w:t>
      </w:r>
      <w:r w:rsidRPr="00E34F53">
        <w:rPr>
          <w:rFonts w:asciiTheme="majorBidi" w:hAnsiTheme="majorBidi" w:cstheme="majorBidi"/>
          <w:sz w:val="28"/>
          <w:szCs w:val="28"/>
        </w:rPr>
        <w:t xml:space="preserve"> </w:t>
      </w:r>
      <w:r w:rsidRPr="00E34F53">
        <w:rPr>
          <w:rFonts w:asciiTheme="majorBidi" w:hAnsiTheme="majorBidi" w:cstheme="majorBidi"/>
          <w:sz w:val="28"/>
          <w:szCs w:val="28"/>
          <w:rtl/>
        </w:rPr>
        <w:t>كامبريدج</w:t>
      </w:r>
      <w:r w:rsidRPr="00E34F53">
        <w:rPr>
          <w:rFonts w:asciiTheme="majorBidi" w:hAnsiTheme="majorBidi" w:cstheme="majorBidi"/>
          <w:sz w:val="28"/>
          <w:szCs w:val="28"/>
        </w:rPr>
        <w:t>.</w:t>
      </w:r>
    </w:p>
    <w:p w14:paraId="1E3FEC1A" w14:textId="0465C026" w:rsidR="00E34F53" w:rsidRDefault="004807A2" w:rsidP="004454A9">
      <w:pPr>
        <w:spacing w:line="360" w:lineRule="auto"/>
        <w:jc w:val="both"/>
        <w:rPr>
          <w:rFonts w:asciiTheme="majorBidi" w:hAnsiTheme="majorBidi" w:cs="Times New Roman"/>
          <w:b/>
          <w:bCs/>
          <w:sz w:val="28"/>
          <w:szCs w:val="28"/>
        </w:rPr>
      </w:pPr>
      <w:r w:rsidRPr="004807A2">
        <w:rPr>
          <w:rFonts w:asciiTheme="majorBidi" w:hAnsiTheme="majorBidi" w:cs="Times New Roman"/>
          <w:b/>
          <w:bCs/>
          <w:sz w:val="28"/>
          <w:szCs w:val="28"/>
          <w:rtl/>
        </w:rPr>
        <w:t>المراجع الأخرى</w:t>
      </w:r>
    </w:p>
    <w:p w14:paraId="2C552836" w14:textId="59F457F4" w:rsidR="004807A2" w:rsidRPr="004807A2" w:rsidRDefault="004807A2" w:rsidP="004454A9">
      <w:pPr>
        <w:spacing w:line="360" w:lineRule="auto"/>
        <w:jc w:val="both"/>
        <w:rPr>
          <w:rFonts w:asciiTheme="majorBidi" w:hAnsiTheme="majorBidi" w:cstheme="majorBidi"/>
          <w:sz w:val="28"/>
          <w:szCs w:val="28"/>
        </w:rPr>
      </w:pPr>
      <w:r w:rsidRPr="004807A2">
        <w:rPr>
          <w:rFonts w:asciiTheme="majorBidi" w:hAnsiTheme="majorBidi" w:cstheme="majorBidi"/>
          <w:sz w:val="28"/>
          <w:szCs w:val="28"/>
          <w:rtl/>
        </w:rPr>
        <w:t>جان،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ت</w:t>
      </w:r>
      <w:r w:rsidRPr="004807A2">
        <w:rPr>
          <w:rFonts w:asciiTheme="majorBidi" w:hAnsiTheme="majorBidi" w:cstheme="majorBidi"/>
          <w:sz w:val="28"/>
          <w:szCs w:val="28"/>
        </w:rPr>
        <w:t xml:space="preserve">. </w:t>
      </w:r>
      <w:r>
        <w:rPr>
          <w:rFonts w:asciiTheme="majorBidi" w:hAnsiTheme="majorBidi" w:cstheme="majorBidi"/>
          <w:sz w:val="28"/>
          <w:szCs w:val="28"/>
        </w:rPr>
        <w:t>(2002) .</w:t>
      </w:r>
      <w:r w:rsidRPr="004807A2">
        <w:rPr>
          <w:rFonts w:asciiTheme="majorBidi" w:hAnsiTheme="majorBidi" w:cstheme="majorBidi"/>
          <w:sz w:val="28"/>
          <w:szCs w:val="28"/>
        </w:rPr>
        <w:t>"</w:t>
      </w:r>
      <w:r w:rsidRPr="004807A2">
        <w:rPr>
          <w:rFonts w:asciiTheme="majorBidi" w:hAnsiTheme="majorBidi" w:cstheme="majorBidi"/>
          <w:sz w:val="28"/>
          <w:szCs w:val="28"/>
          <w:rtl/>
        </w:rPr>
        <w:t>التجارة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الخارجية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لجمهورية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الصين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الشعبية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ومكانة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تركيا</w:t>
      </w:r>
      <w:r w:rsidRPr="004807A2">
        <w:rPr>
          <w:rFonts w:asciiTheme="majorBidi" w:hAnsiTheme="majorBidi" w:cstheme="majorBidi"/>
          <w:sz w:val="28"/>
          <w:szCs w:val="28"/>
        </w:rPr>
        <w:t>"</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DPT:1076-: . </w:t>
      </w:r>
      <w:r w:rsidRPr="004807A2">
        <w:rPr>
          <w:rFonts w:asciiTheme="majorBidi" w:hAnsiTheme="majorBidi" w:cstheme="majorBidi"/>
          <w:sz w:val="28"/>
          <w:szCs w:val="28"/>
          <w:rtl/>
        </w:rPr>
        <w:t>تقرير</w:t>
      </w:r>
      <w:r w:rsidRPr="004807A2">
        <w:rPr>
          <w:rFonts w:asciiTheme="majorBidi" w:hAnsiTheme="majorBidi" w:cstheme="majorBidi"/>
          <w:sz w:val="28"/>
          <w:szCs w:val="28"/>
        </w:rPr>
        <w:t xml:space="preserve"> İPD </w:t>
      </w:r>
      <w:r w:rsidRPr="004807A2">
        <w:rPr>
          <w:rFonts w:asciiTheme="majorBidi" w:hAnsiTheme="majorBidi" w:cstheme="majorBidi"/>
          <w:sz w:val="28"/>
          <w:szCs w:val="28"/>
          <w:rtl/>
        </w:rPr>
        <w:t>المرقم</w:t>
      </w:r>
      <w:r w:rsidRPr="004807A2">
        <w:rPr>
          <w:rFonts w:asciiTheme="majorBidi" w:hAnsiTheme="majorBidi" w:cstheme="majorBidi"/>
          <w:sz w:val="28"/>
          <w:szCs w:val="28"/>
        </w:rPr>
        <w:t xml:space="preserve"> 318 </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منشوارت</w:t>
      </w:r>
      <w:r w:rsidRPr="004807A2">
        <w:rPr>
          <w:rFonts w:asciiTheme="majorBidi" w:hAnsiTheme="majorBidi" w:cstheme="majorBidi"/>
          <w:sz w:val="28"/>
          <w:szCs w:val="28"/>
        </w:rPr>
        <w:t xml:space="preserve"> DPT</w:t>
      </w:r>
    </w:p>
    <w:p w14:paraId="1C9679D8" w14:textId="503122AD" w:rsidR="004807A2" w:rsidRPr="004807A2" w:rsidRDefault="004807A2" w:rsidP="004454A9">
      <w:pPr>
        <w:spacing w:line="360" w:lineRule="auto"/>
        <w:jc w:val="both"/>
        <w:rPr>
          <w:rFonts w:asciiTheme="majorBidi" w:hAnsiTheme="majorBidi" w:cstheme="majorBidi"/>
          <w:sz w:val="28"/>
          <w:szCs w:val="28"/>
        </w:rPr>
      </w:pPr>
      <w:r w:rsidRPr="004807A2">
        <w:rPr>
          <w:rFonts w:asciiTheme="majorBidi" w:hAnsiTheme="majorBidi" w:cstheme="majorBidi"/>
          <w:sz w:val="28"/>
          <w:szCs w:val="28"/>
          <w:rtl/>
        </w:rPr>
        <w:t>كرو،</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ر</w:t>
      </w:r>
      <w:r w:rsidRPr="004807A2">
        <w:rPr>
          <w:rFonts w:asciiTheme="majorBidi" w:hAnsiTheme="majorBidi" w:cstheme="majorBidi"/>
          <w:sz w:val="28"/>
          <w:szCs w:val="28"/>
        </w:rPr>
        <w:t xml:space="preserve">. </w:t>
      </w:r>
      <w:r>
        <w:rPr>
          <w:rFonts w:asciiTheme="majorBidi" w:hAnsiTheme="majorBidi" w:cstheme="majorBidi"/>
          <w:sz w:val="28"/>
          <w:szCs w:val="28"/>
        </w:rPr>
        <w:t xml:space="preserve">(2014) </w:t>
      </w:r>
      <w:r w:rsidRPr="004807A2">
        <w:rPr>
          <w:rFonts w:asciiTheme="majorBidi" w:hAnsiTheme="majorBidi" w:cstheme="majorBidi"/>
          <w:sz w:val="28"/>
          <w:szCs w:val="28"/>
        </w:rPr>
        <w:t>. "</w:t>
      </w:r>
      <w:r w:rsidRPr="004807A2">
        <w:rPr>
          <w:rFonts w:asciiTheme="majorBidi" w:hAnsiTheme="majorBidi" w:cstheme="majorBidi"/>
          <w:sz w:val="28"/>
          <w:szCs w:val="28"/>
          <w:rtl/>
        </w:rPr>
        <w:t>الأمل</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الأخير</w:t>
      </w:r>
      <w:r w:rsidRPr="004807A2">
        <w:rPr>
          <w:rFonts w:asciiTheme="majorBidi" w:hAnsiTheme="majorBidi" w:cstheme="majorBidi"/>
          <w:sz w:val="28"/>
          <w:szCs w:val="28"/>
        </w:rPr>
        <w:t>"</w:t>
      </w:r>
      <w:r w:rsidRPr="004807A2">
        <w:rPr>
          <w:rFonts w:asciiTheme="majorBidi" w:hAnsiTheme="majorBidi" w:cstheme="majorBidi"/>
          <w:sz w:val="28"/>
          <w:szCs w:val="28"/>
          <w:rtl/>
        </w:rPr>
        <w:t>،</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فيلم</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سينمائي،</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الولايات</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المتحدة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الأمريكية،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أستراليا،</w:t>
      </w:r>
      <w:r w:rsidRPr="004807A2">
        <w:rPr>
          <w:rFonts w:asciiTheme="majorBidi" w:hAnsiTheme="majorBidi" w:cstheme="majorBidi"/>
          <w:sz w:val="28"/>
          <w:szCs w:val="28"/>
        </w:rPr>
        <w:t xml:space="preserve"> </w:t>
      </w:r>
      <w:r>
        <w:rPr>
          <w:rFonts w:asciiTheme="majorBidi" w:hAnsiTheme="majorBidi" w:cstheme="majorBidi"/>
          <w:sz w:val="28"/>
          <w:szCs w:val="28"/>
        </w:rPr>
        <w:t>.</w:t>
      </w:r>
      <w:r w:rsidRPr="004807A2">
        <w:rPr>
          <w:rFonts w:asciiTheme="majorBidi" w:hAnsiTheme="majorBidi" w:cstheme="majorBidi"/>
          <w:sz w:val="28"/>
          <w:szCs w:val="28"/>
        </w:rPr>
        <w:t xml:space="preserve">2014 </w:t>
      </w:r>
    </w:p>
    <w:p w14:paraId="5EF09C68" w14:textId="1DA9DF68" w:rsidR="00E34F53" w:rsidRDefault="004807A2" w:rsidP="004454A9">
      <w:pPr>
        <w:bidi w:val="0"/>
        <w:spacing w:line="360" w:lineRule="auto"/>
        <w:rPr>
          <w:rFonts w:asciiTheme="majorBidi" w:hAnsiTheme="majorBidi" w:cstheme="majorBidi"/>
          <w:sz w:val="28"/>
          <w:szCs w:val="28"/>
        </w:rPr>
      </w:pPr>
      <w:r w:rsidRPr="004807A2">
        <w:rPr>
          <w:rFonts w:asciiTheme="majorBidi" w:hAnsiTheme="majorBidi" w:cstheme="majorBidi"/>
          <w:sz w:val="28"/>
          <w:szCs w:val="28"/>
          <w:rtl/>
        </w:rPr>
        <w:t>كاياهان،</w:t>
      </w:r>
      <w:r w:rsidRPr="004807A2">
        <w:rPr>
          <w:rFonts w:asciiTheme="majorBidi" w:hAnsiTheme="majorBidi" w:cstheme="majorBidi"/>
          <w:sz w:val="28"/>
          <w:szCs w:val="28"/>
        </w:rPr>
        <w:t xml:space="preserve"> </w:t>
      </w:r>
      <w:r>
        <w:rPr>
          <w:rFonts w:asciiTheme="majorBidi" w:hAnsiTheme="majorBidi" w:cstheme="majorBidi"/>
          <w:sz w:val="28"/>
          <w:szCs w:val="28"/>
        </w:rPr>
        <w:t xml:space="preserve">(1995) </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من</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نافذتي،</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اسطنبول،</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شركة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راكس</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المساهمة</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للانتاج</w:t>
      </w:r>
      <w:r w:rsidRPr="004807A2">
        <w:rPr>
          <w:rFonts w:asciiTheme="majorBidi" w:hAnsiTheme="majorBidi" w:cstheme="majorBidi"/>
          <w:sz w:val="28"/>
          <w:szCs w:val="28"/>
        </w:rPr>
        <w:t xml:space="preserve"> </w:t>
      </w:r>
      <w:r w:rsidRPr="004807A2">
        <w:rPr>
          <w:rFonts w:asciiTheme="majorBidi" w:hAnsiTheme="majorBidi" w:cstheme="majorBidi"/>
          <w:sz w:val="28"/>
          <w:szCs w:val="28"/>
          <w:rtl/>
        </w:rPr>
        <w:t>الموسيقي</w:t>
      </w:r>
      <w:r w:rsidRPr="004807A2">
        <w:rPr>
          <w:rFonts w:asciiTheme="majorBidi" w:hAnsiTheme="majorBidi" w:cstheme="majorBidi"/>
          <w:sz w:val="28"/>
          <w:szCs w:val="28"/>
        </w:rPr>
        <w:t>.</w:t>
      </w:r>
    </w:p>
    <w:p w14:paraId="288C1201" w14:textId="77777777" w:rsidR="00E34F53" w:rsidRPr="00E34F53" w:rsidRDefault="00E34F53" w:rsidP="004B2489">
      <w:pPr>
        <w:bidi w:val="0"/>
        <w:jc w:val="both"/>
        <w:rPr>
          <w:rFonts w:asciiTheme="majorBidi" w:hAnsiTheme="majorBidi" w:cstheme="majorBidi"/>
          <w:sz w:val="28"/>
          <w:szCs w:val="28"/>
        </w:rPr>
        <w:sectPr w:rsidR="00E34F53" w:rsidRPr="00E34F53" w:rsidSect="001121D5">
          <w:pgSz w:w="11906" w:h="16838"/>
          <w:pgMar w:top="1418" w:right="2268" w:bottom="1418" w:left="1418" w:header="709" w:footer="709" w:gutter="0"/>
          <w:cols w:space="708"/>
          <w:rtlGutter/>
          <w:docGrid w:linePitch="360"/>
        </w:sectPr>
      </w:pPr>
    </w:p>
    <w:p w14:paraId="76766932" w14:textId="77777777" w:rsidR="00C77392" w:rsidRPr="00583E60" w:rsidRDefault="00C77392" w:rsidP="00FC6E03">
      <w:pPr>
        <w:pStyle w:val="Stil1"/>
        <w:jc w:val="center"/>
        <w:rPr>
          <w:sz w:val="32"/>
          <w:szCs w:val="32"/>
        </w:rPr>
      </w:pPr>
      <w:bookmarkStart w:id="40" w:name="_Toc48745947"/>
      <w:r w:rsidRPr="00583E60">
        <w:rPr>
          <w:sz w:val="32"/>
          <w:szCs w:val="32"/>
          <w:rtl/>
        </w:rPr>
        <w:lastRenderedPageBreak/>
        <w:t>المرفقات</w:t>
      </w:r>
      <w:bookmarkEnd w:id="40"/>
    </w:p>
    <w:p w14:paraId="4B338203" w14:textId="77777777" w:rsidR="00C77392" w:rsidRDefault="00C77392" w:rsidP="00B00F11">
      <w:pPr>
        <w:jc w:val="center"/>
        <w:rPr>
          <w:rFonts w:asciiTheme="majorBidi" w:hAnsiTheme="majorBidi" w:cs="Times New Roman"/>
          <w:b/>
          <w:bCs/>
          <w:sz w:val="28"/>
          <w:szCs w:val="28"/>
        </w:rPr>
      </w:pPr>
    </w:p>
    <w:p w14:paraId="3B07442C" w14:textId="03913598" w:rsidR="00C77392" w:rsidRDefault="00C77392" w:rsidP="00B00F11">
      <w:pPr>
        <w:jc w:val="center"/>
        <w:rPr>
          <w:rFonts w:asciiTheme="majorBidi" w:hAnsiTheme="majorBidi" w:cs="Times New Roman"/>
          <w:b/>
          <w:bCs/>
          <w:sz w:val="28"/>
          <w:szCs w:val="28"/>
        </w:rPr>
      </w:pPr>
    </w:p>
    <w:p w14:paraId="74C1BADE" w14:textId="77777777" w:rsidR="00C77392" w:rsidRDefault="00C77392" w:rsidP="00B00F11">
      <w:pPr>
        <w:jc w:val="center"/>
        <w:rPr>
          <w:rFonts w:asciiTheme="majorBidi" w:hAnsiTheme="majorBidi" w:cs="Times New Roman"/>
          <w:b/>
          <w:bCs/>
          <w:sz w:val="28"/>
          <w:szCs w:val="28"/>
        </w:rPr>
      </w:pPr>
    </w:p>
    <w:p w14:paraId="705295B3" w14:textId="50255E42" w:rsidR="00C77392" w:rsidRDefault="00C77392" w:rsidP="00C77392">
      <w:pPr>
        <w:rPr>
          <w:rFonts w:asciiTheme="majorBidi" w:hAnsiTheme="majorBidi" w:cs="Times New Roman"/>
          <w:b/>
          <w:bCs/>
          <w:sz w:val="28"/>
          <w:szCs w:val="28"/>
          <w:rtl/>
        </w:rPr>
        <w:sectPr w:rsidR="00C77392" w:rsidSect="0058628A">
          <w:footerReference w:type="default" r:id="rId16"/>
          <w:pgSz w:w="11906" w:h="16838"/>
          <w:pgMar w:top="1418" w:right="2268" w:bottom="1418" w:left="1418" w:header="709" w:footer="709" w:gutter="0"/>
          <w:cols w:space="708"/>
          <w:rtlGutter/>
          <w:docGrid w:linePitch="360"/>
        </w:sectPr>
      </w:pPr>
    </w:p>
    <w:p w14:paraId="457194CD" w14:textId="54C16953" w:rsidR="00097C98" w:rsidRDefault="004807A2" w:rsidP="00FC6E03">
      <w:pPr>
        <w:pStyle w:val="Stil1"/>
        <w:jc w:val="center"/>
        <w:rPr>
          <w:rtl/>
        </w:rPr>
        <w:sectPr w:rsidR="00097C98" w:rsidSect="0058628A">
          <w:pgSz w:w="11906" w:h="16838"/>
          <w:pgMar w:top="1418" w:right="2268" w:bottom="1418" w:left="1418" w:header="709" w:footer="709" w:gutter="0"/>
          <w:cols w:space="708"/>
          <w:rtlGutter/>
          <w:docGrid w:linePitch="360"/>
        </w:sectPr>
      </w:pPr>
      <w:bookmarkStart w:id="41" w:name="_Toc48745948"/>
      <w:r w:rsidRPr="00583E60">
        <w:rPr>
          <w:sz w:val="32"/>
          <w:szCs w:val="32"/>
          <w:rtl/>
        </w:rPr>
        <w:lastRenderedPageBreak/>
        <w:t>السيرة الذاتية</w:t>
      </w:r>
      <w:bookmarkEnd w:id="41"/>
    </w:p>
    <w:p w14:paraId="31666479" w14:textId="0123DDB5" w:rsidR="00097C98" w:rsidRPr="00811518" w:rsidRDefault="00097C98" w:rsidP="004807A2">
      <w:pPr>
        <w:bidi w:val="0"/>
        <w:spacing w:before="1440" w:after="360" w:line="360" w:lineRule="auto"/>
        <w:jc w:val="center"/>
        <w:rPr>
          <w:rFonts w:asciiTheme="majorBidi" w:hAnsiTheme="majorBidi" w:cstheme="majorBidi"/>
          <w:b/>
          <w:bCs/>
          <w:sz w:val="24"/>
          <w:szCs w:val="24"/>
          <w:lang w:val="en-US"/>
        </w:rPr>
      </w:pPr>
      <w:r w:rsidRPr="00811518">
        <w:rPr>
          <w:rFonts w:asciiTheme="majorBidi" w:hAnsiTheme="majorBidi" w:cstheme="majorBidi"/>
          <w:b/>
          <w:bCs/>
          <w:sz w:val="24"/>
          <w:szCs w:val="24"/>
          <w:lang w:val="en-US"/>
        </w:rPr>
        <w:lastRenderedPageBreak/>
        <w:t>LANGUAGE AND LITERATURE IN THE FIRST AGE CIVILIZAT</w:t>
      </w:r>
      <w:r w:rsidR="00415B14" w:rsidRPr="00811518">
        <w:rPr>
          <w:rFonts w:asciiTheme="majorBidi" w:hAnsiTheme="majorBidi" w:cstheme="majorBidi"/>
          <w:b/>
          <w:bCs/>
          <w:sz w:val="24"/>
          <w:szCs w:val="24"/>
          <w:lang w:val="en-US"/>
        </w:rPr>
        <w:t>I</w:t>
      </w:r>
      <w:r w:rsidRPr="00811518">
        <w:rPr>
          <w:rFonts w:asciiTheme="majorBidi" w:hAnsiTheme="majorBidi" w:cstheme="majorBidi"/>
          <w:b/>
          <w:bCs/>
          <w:sz w:val="24"/>
          <w:szCs w:val="24"/>
          <w:lang w:val="en-US"/>
        </w:rPr>
        <w:t>ON</w:t>
      </w:r>
      <w:r w:rsidR="009F4500" w:rsidRPr="00811518">
        <w:rPr>
          <w:rFonts w:asciiTheme="majorBidi" w:hAnsiTheme="majorBidi" w:cstheme="majorBidi"/>
          <w:b/>
          <w:bCs/>
          <w:sz w:val="24"/>
          <w:szCs w:val="24"/>
          <w:lang w:val="en-US"/>
        </w:rPr>
        <w:t>S</w:t>
      </w:r>
    </w:p>
    <w:p w14:paraId="4029544B" w14:textId="77777777" w:rsidR="00097C98" w:rsidRPr="00811518" w:rsidRDefault="00097C98" w:rsidP="00281A31">
      <w:pPr>
        <w:pStyle w:val="Balk1"/>
        <w:bidi w:val="0"/>
        <w:spacing w:before="480"/>
        <w:rPr>
          <w:lang w:val="en-US"/>
        </w:rPr>
      </w:pPr>
      <w:bookmarkStart w:id="42" w:name="_Toc49508085"/>
      <w:r w:rsidRPr="00811518">
        <w:rPr>
          <w:lang w:val="en-US"/>
        </w:rPr>
        <w:t>ABSTRACT</w:t>
      </w:r>
      <w:bookmarkEnd w:id="42"/>
    </w:p>
    <w:p w14:paraId="1AD45354" w14:textId="73BE64C0" w:rsidR="00097C98" w:rsidRPr="00811518" w:rsidRDefault="00097C98" w:rsidP="004807A2">
      <w:pPr>
        <w:bidi w:val="0"/>
        <w:spacing w:line="360" w:lineRule="auto"/>
        <w:jc w:val="both"/>
        <w:rPr>
          <w:rFonts w:asciiTheme="majorBidi" w:hAnsiTheme="majorBidi" w:cstheme="majorBidi"/>
          <w:sz w:val="24"/>
          <w:szCs w:val="24"/>
          <w:lang w:val="en-US"/>
        </w:rPr>
      </w:pPr>
      <w:r w:rsidRPr="00811518">
        <w:rPr>
          <w:rFonts w:asciiTheme="majorBidi" w:hAnsiTheme="majorBidi" w:cstheme="majorBidi"/>
          <w:sz w:val="24"/>
          <w:szCs w:val="24"/>
          <w:lang w:val="en-US"/>
        </w:rPr>
        <w:t>This formation is called the “phalanx.” Ordinary citizen soldiers could learn the coordination and discipline involved with the phalanx, and this esprit de corps continued into civ</w:t>
      </w:r>
      <w:r w:rsidR="005C4697" w:rsidRPr="00811518">
        <w:rPr>
          <w:rFonts w:asciiTheme="majorBidi" w:hAnsiTheme="majorBidi" w:cstheme="majorBidi"/>
          <w:sz w:val="24"/>
          <w:szCs w:val="24"/>
          <w:lang w:val="en-US"/>
        </w:rPr>
        <w:t xml:space="preserve">ic life and social interaction. </w:t>
      </w:r>
      <w:r w:rsidRPr="00811518">
        <w:rPr>
          <w:rFonts w:asciiTheme="majorBidi" w:hAnsiTheme="majorBidi" w:cstheme="majorBidi"/>
          <w:sz w:val="24"/>
          <w:szCs w:val="24"/>
          <w:lang w:val="en-US"/>
        </w:rPr>
        <w:t xml:space="preserve">In ancient Greece a dynamic of participatory government sprang from this expectation of battleﬁeld accountability. When combined with Athens’s newfound opportunities on the sea, the aristocracy based on cavalry gave way to democracy based on infantry and navy. Individual body armor, used with the shield, protected soldiers in battle. By 250 </w:t>
      </w:r>
      <w:proofErr w:type="spellStart"/>
      <w:r w:rsidRPr="00811518">
        <w:rPr>
          <w:rFonts w:asciiTheme="majorBidi" w:hAnsiTheme="majorBidi" w:cstheme="majorBidi"/>
          <w:sz w:val="24"/>
          <w:szCs w:val="24"/>
          <w:lang w:val="en-US"/>
        </w:rPr>
        <w:t>b.c.e</w:t>
      </w:r>
      <w:proofErr w:type="spellEnd"/>
      <w:r w:rsidRPr="00811518">
        <w:rPr>
          <w:rFonts w:asciiTheme="majorBidi" w:hAnsiTheme="majorBidi" w:cstheme="majorBidi"/>
          <w:sz w:val="24"/>
          <w:szCs w:val="24"/>
          <w:lang w:val="en-US"/>
        </w:rPr>
        <w:t xml:space="preserve">. The Chinese had developed body armor made of metal plates. The idea of “knights in shining armor” doing pitched battle is a fancy of the Middle Ages, as iron was simply too heavy and valuable for large-scale use. The Parthians (c. 250 </w:t>
      </w:r>
      <w:proofErr w:type="spellStart"/>
      <w:proofErr w:type="gramStart"/>
      <w:r w:rsidRPr="00811518">
        <w:rPr>
          <w:rFonts w:asciiTheme="majorBidi" w:hAnsiTheme="majorBidi" w:cstheme="majorBidi"/>
          <w:sz w:val="24"/>
          <w:szCs w:val="24"/>
          <w:lang w:val="en-US"/>
        </w:rPr>
        <w:t>c.e</w:t>
      </w:r>
      <w:proofErr w:type="spellEnd"/>
      <w:proofErr w:type="gramEnd"/>
      <w:r w:rsidRPr="00811518">
        <w:rPr>
          <w:rFonts w:asciiTheme="majorBidi" w:hAnsiTheme="majorBidi" w:cstheme="majorBidi"/>
          <w:sz w:val="24"/>
          <w:szCs w:val="24"/>
          <w:lang w:val="en-US"/>
        </w:rPr>
        <w:t>.) claimed that their horses ate Iranian mountain alfalfa and were strong enough to bear their warriors in full (though mostly noniron) armor. The marauding Hittites inaugurated the Iron Age with iron weapons replacing bronze ones.</w:t>
      </w:r>
    </w:p>
    <w:p w14:paraId="5E8D7C4E" w14:textId="77777777" w:rsidR="00097C98" w:rsidRPr="00811518" w:rsidRDefault="00097C98" w:rsidP="004807A2">
      <w:pPr>
        <w:bidi w:val="0"/>
        <w:spacing w:line="360" w:lineRule="auto"/>
        <w:jc w:val="both"/>
        <w:rPr>
          <w:rFonts w:asciiTheme="majorBidi" w:hAnsiTheme="majorBidi" w:cstheme="majorBidi"/>
          <w:sz w:val="24"/>
          <w:szCs w:val="24"/>
          <w:lang w:val="en-US"/>
        </w:rPr>
      </w:pPr>
    </w:p>
    <w:p w14:paraId="74E69E6A" w14:textId="77777777" w:rsidR="00097C98" w:rsidRPr="00811518" w:rsidRDefault="00097C98" w:rsidP="004807A2">
      <w:pPr>
        <w:bidi w:val="0"/>
        <w:spacing w:line="360" w:lineRule="auto"/>
        <w:jc w:val="both"/>
        <w:rPr>
          <w:rFonts w:asciiTheme="majorBidi" w:hAnsiTheme="majorBidi" w:cstheme="majorBidi"/>
          <w:i/>
          <w:iCs/>
          <w:sz w:val="24"/>
          <w:szCs w:val="24"/>
          <w:lang w:val="en-US"/>
        </w:rPr>
        <w:sectPr w:rsidR="00097C98" w:rsidRPr="00811518" w:rsidSect="00560D4E">
          <w:footerReference w:type="default" r:id="rId17"/>
          <w:pgSz w:w="11906" w:h="16838"/>
          <w:pgMar w:top="1418" w:right="1418" w:bottom="1418" w:left="2268" w:header="709" w:footer="709" w:gutter="0"/>
          <w:pgNumType w:fmt="lowerRoman" w:start="4"/>
          <w:cols w:space="708"/>
          <w:docGrid w:linePitch="360"/>
        </w:sectPr>
      </w:pPr>
      <w:r w:rsidRPr="00811518">
        <w:rPr>
          <w:rFonts w:asciiTheme="majorBidi" w:hAnsiTheme="majorBidi" w:cstheme="majorBidi"/>
          <w:b/>
          <w:bCs/>
          <w:sz w:val="24"/>
          <w:szCs w:val="24"/>
          <w:lang w:val="en-US"/>
        </w:rPr>
        <w:t>Keywords:</w:t>
      </w:r>
      <w:r w:rsidRPr="00811518">
        <w:rPr>
          <w:rFonts w:asciiTheme="majorBidi" w:hAnsiTheme="majorBidi" w:cstheme="majorBidi"/>
          <w:sz w:val="24"/>
          <w:szCs w:val="24"/>
          <w:lang w:val="en-US"/>
        </w:rPr>
        <w:t xml:space="preserve"> </w:t>
      </w:r>
      <w:r w:rsidR="009F4500" w:rsidRPr="00811518">
        <w:rPr>
          <w:rFonts w:asciiTheme="majorBidi" w:hAnsiTheme="majorBidi" w:cstheme="majorBidi"/>
          <w:sz w:val="24"/>
          <w:szCs w:val="24"/>
          <w:lang w:val="en-US"/>
        </w:rPr>
        <w:t>Language, Literature, First Age Civilizations.</w:t>
      </w:r>
    </w:p>
    <w:p w14:paraId="4E583FCB" w14:textId="77777777" w:rsidR="00097C98" w:rsidRPr="00E32C0A" w:rsidRDefault="00097C98" w:rsidP="004807A2">
      <w:pPr>
        <w:bidi w:val="0"/>
        <w:spacing w:before="1440" w:after="360" w:line="360" w:lineRule="auto"/>
        <w:jc w:val="center"/>
        <w:rPr>
          <w:rFonts w:asciiTheme="majorBidi" w:hAnsiTheme="majorBidi" w:cstheme="majorBidi"/>
          <w:b/>
          <w:bCs/>
          <w:sz w:val="24"/>
          <w:szCs w:val="24"/>
        </w:rPr>
      </w:pPr>
      <w:r w:rsidRPr="00E32C0A">
        <w:rPr>
          <w:rFonts w:asciiTheme="majorBidi" w:hAnsiTheme="majorBidi" w:cstheme="majorBidi"/>
          <w:b/>
          <w:bCs/>
          <w:sz w:val="24"/>
          <w:szCs w:val="24"/>
        </w:rPr>
        <w:lastRenderedPageBreak/>
        <w:t>İLK ÇAĞ UYGARLIKLARINDA DİL VE EDEBİYAT</w:t>
      </w:r>
    </w:p>
    <w:p w14:paraId="2A942F2E" w14:textId="77777777" w:rsidR="00097C98" w:rsidRPr="00E32C0A" w:rsidRDefault="00097C98" w:rsidP="00281A31">
      <w:pPr>
        <w:pStyle w:val="Balk1"/>
        <w:bidi w:val="0"/>
        <w:spacing w:before="360"/>
      </w:pPr>
      <w:bookmarkStart w:id="43" w:name="_Toc49508086"/>
      <w:r w:rsidRPr="00E32C0A">
        <w:t>ÖZET</w:t>
      </w:r>
      <w:bookmarkEnd w:id="43"/>
    </w:p>
    <w:p w14:paraId="256EAFA4" w14:textId="4766D24F" w:rsidR="00097C98" w:rsidRPr="00E32C0A" w:rsidRDefault="00097C98" w:rsidP="004807A2">
      <w:pPr>
        <w:bidi w:val="0"/>
        <w:spacing w:line="360" w:lineRule="auto"/>
        <w:jc w:val="both"/>
        <w:rPr>
          <w:rFonts w:asciiTheme="majorBidi" w:hAnsiTheme="majorBidi" w:cstheme="majorBidi"/>
          <w:sz w:val="24"/>
          <w:szCs w:val="24"/>
        </w:rPr>
      </w:pPr>
      <w:r w:rsidRPr="00E32C0A">
        <w:rPr>
          <w:rFonts w:asciiTheme="majorBidi" w:hAnsiTheme="majorBidi" w:cstheme="majorBidi"/>
          <w:sz w:val="24"/>
          <w:szCs w:val="24"/>
        </w:rPr>
        <w:t>Bu formasyona “falanks” denir. Sıradan vatandaş askerler falanksla ilgili koordinasyonu ve disiplini öğrenebilir ve bu esprit de kolordu sivil yaşam ve sosyal etkileşime devam etti. Eski Yunanistan'da, katılımcı bir hükümet dinamiği, bu savaş alanı hesap verebilirliği beklentisinden kaynaklandı.</w:t>
      </w:r>
      <w:r w:rsidR="005C4697" w:rsidRPr="00E32C0A">
        <w:rPr>
          <w:rFonts w:asciiTheme="majorBidi" w:hAnsiTheme="majorBidi" w:cstheme="majorBidi"/>
          <w:sz w:val="24"/>
          <w:szCs w:val="24"/>
        </w:rPr>
        <w:t xml:space="preserve"> </w:t>
      </w:r>
      <w:r w:rsidRPr="00E32C0A">
        <w:rPr>
          <w:rFonts w:asciiTheme="majorBidi" w:hAnsiTheme="majorBidi" w:cstheme="majorBidi"/>
          <w:sz w:val="24"/>
          <w:szCs w:val="24"/>
        </w:rPr>
        <w:t>Atina’nın denizdeki yeni fırsatları ile birleştiğinde, süvariye dayanan aristokrasi piyade ve donanmaya dayanan demokrasiye yol açtı. Kalkanla kullanılan bireysel vücut zırhı, savaşta askerleri korudu.</w:t>
      </w:r>
      <w:r w:rsidR="009F4500" w:rsidRPr="00E32C0A">
        <w:rPr>
          <w:rFonts w:asciiTheme="majorBidi" w:hAnsiTheme="majorBidi" w:cstheme="majorBidi"/>
          <w:sz w:val="24"/>
          <w:szCs w:val="24"/>
        </w:rPr>
        <w:t>(M.Ö. 250)</w:t>
      </w:r>
      <w:r w:rsidRPr="00E32C0A">
        <w:rPr>
          <w:rFonts w:asciiTheme="majorBidi" w:hAnsiTheme="majorBidi" w:cstheme="majorBidi"/>
          <w:sz w:val="24"/>
          <w:szCs w:val="24"/>
        </w:rPr>
        <w:t>. Çinliler metal plakalardan yapılmış vücut zırhı geliştirmişlerdi.</w:t>
      </w:r>
      <w:r w:rsidR="005C4697" w:rsidRPr="00E32C0A">
        <w:rPr>
          <w:rFonts w:asciiTheme="majorBidi" w:hAnsiTheme="majorBidi" w:cstheme="majorBidi"/>
          <w:sz w:val="24"/>
          <w:szCs w:val="24"/>
        </w:rPr>
        <w:t xml:space="preserve"> </w:t>
      </w:r>
      <w:r w:rsidRPr="00E32C0A">
        <w:rPr>
          <w:rFonts w:asciiTheme="majorBidi" w:hAnsiTheme="majorBidi" w:cstheme="majorBidi"/>
          <w:sz w:val="24"/>
          <w:szCs w:val="24"/>
        </w:rPr>
        <w:t>"Parlayan zırh şövalyeleri" fikri, savaşın büyük ölçekli kullanım için çok ağır ve değerli olduğu için Orta Çağ'ın bir fantezi. Partiler (</w:t>
      </w:r>
      <w:r w:rsidR="009F4500" w:rsidRPr="00E32C0A">
        <w:rPr>
          <w:rFonts w:asciiTheme="majorBidi" w:hAnsiTheme="majorBidi" w:cstheme="majorBidi"/>
          <w:sz w:val="24"/>
          <w:szCs w:val="24"/>
        </w:rPr>
        <w:t>M.Ö. 250</w:t>
      </w:r>
      <w:r w:rsidRPr="00E32C0A">
        <w:rPr>
          <w:rFonts w:asciiTheme="majorBidi" w:hAnsiTheme="majorBidi" w:cstheme="majorBidi"/>
          <w:sz w:val="24"/>
          <w:szCs w:val="24"/>
        </w:rPr>
        <w:t>) atlarının İran dağ yoncalarını yediğini ve savaşçılarını (çoğunlukla demir dışı olsa da) tam zırh taşıyacak kadar güçlü olduklarını iddia ettiler. Yağmacı Hititler, Demir Çağı'nı bronz olanların yerine demir silahlarla açtılar.</w:t>
      </w:r>
    </w:p>
    <w:p w14:paraId="2254EC7D" w14:textId="77777777" w:rsidR="00097C98" w:rsidRPr="00E32C0A" w:rsidRDefault="00097C98" w:rsidP="004807A2">
      <w:pPr>
        <w:bidi w:val="0"/>
        <w:spacing w:line="360" w:lineRule="auto"/>
        <w:jc w:val="both"/>
        <w:rPr>
          <w:rFonts w:asciiTheme="majorBidi" w:hAnsiTheme="majorBidi" w:cstheme="majorBidi"/>
          <w:sz w:val="24"/>
          <w:szCs w:val="24"/>
        </w:rPr>
      </w:pPr>
    </w:p>
    <w:p w14:paraId="2F013CF2" w14:textId="0A63F16E" w:rsidR="009F4500" w:rsidRPr="00E32C0A" w:rsidRDefault="00097C98" w:rsidP="004807A2">
      <w:pPr>
        <w:bidi w:val="0"/>
        <w:spacing w:line="360" w:lineRule="auto"/>
        <w:jc w:val="both"/>
        <w:rPr>
          <w:rFonts w:asciiTheme="majorBidi" w:hAnsiTheme="majorBidi" w:cstheme="majorBidi"/>
          <w:i/>
          <w:iCs/>
          <w:sz w:val="24"/>
          <w:szCs w:val="24"/>
        </w:rPr>
        <w:sectPr w:rsidR="009F4500" w:rsidRPr="00E32C0A" w:rsidSect="00560D4E">
          <w:pgSz w:w="11906" w:h="16838"/>
          <w:pgMar w:top="1418" w:right="1418" w:bottom="1418" w:left="2268" w:header="709" w:footer="709" w:gutter="0"/>
          <w:pgNumType w:fmt="lowerRoman" w:start="3"/>
          <w:cols w:space="708"/>
          <w:docGrid w:linePitch="360"/>
        </w:sectPr>
      </w:pPr>
      <w:r w:rsidRPr="00E32C0A">
        <w:rPr>
          <w:rFonts w:asciiTheme="majorBidi" w:hAnsiTheme="majorBidi" w:cstheme="majorBidi"/>
          <w:b/>
          <w:bCs/>
          <w:sz w:val="24"/>
          <w:szCs w:val="24"/>
        </w:rPr>
        <w:t>Anahtar Kelimeler:</w:t>
      </w:r>
      <w:r w:rsidRPr="00E32C0A">
        <w:rPr>
          <w:rFonts w:asciiTheme="majorBidi" w:hAnsiTheme="majorBidi" w:cstheme="majorBidi"/>
          <w:sz w:val="24"/>
          <w:szCs w:val="24"/>
        </w:rPr>
        <w:t xml:space="preserve"> Dil, Edebiyat, İlk Çağ Uygarlıkları</w:t>
      </w:r>
      <w:r w:rsidR="00B030DF" w:rsidRPr="00E32C0A">
        <w:rPr>
          <w:rFonts w:asciiTheme="majorBidi" w:hAnsiTheme="majorBidi" w:cstheme="majorBidi"/>
          <w:sz w:val="24"/>
          <w:szCs w:val="24"/>
        </w:rPr>
        <w:t>.</w:t>
      </w:r>
    </w:p>
    <w:p w14:paraId="5D8BD8F8" w14:textId="77777777" w:rsidR="00CD5B79" w:rsidRPr="00E32C0A" w:rsidRDefault="00CD5B79" w:rsidP="00281A31">
      <w:pPr>
        <w:pStyle w:val="Balk1"/>
        <w:bidi w:val="0"/>
      </w:pPr>
      <w:bookmarkStart w:id="44" w:name="_Toc38128456"/>
      <w:bookmarkStart w:id="45" w:name="_Toc49508087"/>
      <w:r w:rsidRPr="00E32C0A">
        <w:lastRenderedPageBreak/>
        <w:t>ÖNSÖZ</w:t>
      </w:r>
      <w:bookmarkEnd w:id="44"/>
      <w:bookmarkEnd w:id="45"/>
    </w:p>
    <w:p w14:paraId="42A4EAE7" w14:textId="2B05D6AB" w:rsidR="00CD5B79" w:rsidRPr="00E32C0A" w:rsidRDefault="00CD5B79" w:rsidP="004807A2">
      <w:pPr>
        <w:bidi w:val="0"/>
        <w:spacing w:line="360" w:lineRule="auto"/>
        <w:jc w:val="both"/>
        <w:rPr>
          <w:rFonts w:asciiTheme="majorBidi" w:hAnsiTheme="majorBidi" w:cstheme="majorBidi"/>
          <w:sz w:val="24"/>
          <w:szCs w:val="24"/>
        </w:rPr>
      </w:pPr>
      <w:r w:rsidRPr="00E32C0A">
        <w:rPr>
          <w:rFonts w:asciiTheme="majorBidi" w:hAnsiTheme="majorBidi" w:cstheme="majorBidi"/>
          <w:sz w:val="24"/>
          <w:szCs w:val="24"/>
        </w:rPr>
        <w:t xml:space="preserve">Tez çalışmam sürecinde bilgi ve tecrübelerinden faydalandığım ve desteğini hiçbir zaman esirgemeyen, sayesinde yeni birçok bilgi öğrendiğim ve böylesine değerli bir akademisyen ile çalışma fırsatı bulabildiğim için kendimi gerçekten şanslı hissediyorum. Danışman hocam Dr. Öğr. Üyesi Mesut YILMAZ’a tüm içtenliğimle teşekkür ederim.  </w:t>
      </w:r>
    </w:p>
    <w:p w14:paraId="2E7E599C" w14:textId="307A3257" w:rsidR="00CD5B79" w:rsidRPr="00E32C0A" w:rsidRDefault="00CD5B79" w:rsidP="004807A2">
      <w:pPr>
        <w:bidi w:val="0"/>
        <w:spacing w:line="360" w:lineRule="auto"/>
        <w:jc w:val="both"/>
        <w:rPr>
          <w:rFonts w:asciiTheme="majorBidi" w:hAnsiTheme="majorBidi" w:cstheme="majorBidi"/>
          <w:sz w:val="24"/>
          <w:szCs w:val="24"/>
        </w:rPr>
      </w:pPr>
      <w:r w:rsidRPr="00E32C0A">
        <w:rPr>
          <w:rFonts w:asciiTheme="majorBidi" w:hAnsiTheme="majorBidi" w:cstheme="majorBidi"/>
          <w:sz w:val="24"/>
          <w:szCs w:val="24"/>
        </w:rPr>
        <w:t xml:space="preserve">Jüri üyesi olan sayın hocalarıma teşekkürlerimi sunuyorum. </w:t>
      </w:r>
    </w:p>
    <w:p w14:paraId="40408DA3" w14:textId="77777777" w:rsidR="00CD5B79" w:rsidRPr="00E32C0A" w:rsidRDefault="00CD5B79" w:rsidP="004807A2">
      <w:pPr>
        <w:bidi w:val="0"/>
        <w:spacing w:line="360" w:lineRule="auto"/>
        <w:jc w:val="both"/>
        <w:rPr>
          <w:rFonts w:asciiTheme="majorBidi" w:hAnsiTheme="majorBidi" w:cstheme="majorBidi"/>
          <w:sz w:val="24"/>
          <w:szCs w:val="24"/>
        </w:rPr>
      </w:pPr>
      <w:r w:rsidRPr="00E32C0A">
        <w:rPr>
          <w:rFonts w:asciiTheme="majorBidi" w:hAnsiTheme="majorBidi" w:cstheme="majorBidi"/>
          <w:sz w:val="24"/>
          <w:szCs w:val="24"/>
        </w:rPr>
        <w:t xml:space="preserve">Çalışmam süreci boyunca her zaman yanımda olan ve yardımını benden hiçbir zaman esirgemeyen yüksek lisans bölüm arkadaşım Dilber AY’a tüm içtenliğimle teşekkür ediyorum. </w:t>
      </w:r>
    </w:p>
    <w:p w14:paraId="07868980" w14:textId="77777777" w:rsidR="00CD5B79" w:rsidRPr="00E32C0A" w:rsidRDefault="00CD5B79" w:rsidP="004807A2">
      <w:pPr>
        <w:bidi w:val="0"/>
        <w:spacing w:line="360" w:lineRule="auto"/>
        <w:jc w:val="both"/>
        <w:rPr>
          <w:rFonts w:asciiTheme="majorBidi" w:hAnsiTheme="majorBidi" w:cstheme="majorBidi"/>
          <w:sz w:val="24"/>
          <w:szCs w:val="24"/>
        </w:rPr>
      </w:pPr>
      <w:r w:rsidRPr="00E32C0A">
        <w:rPr>
          <w:rFonts w:asciiTheme="majorBidi" w:hAnsiTheme="majorBidi" w:cstheme="majorBidi"/>
          <w:sz w:val="24"/>
          <w:szCs w:val="24"/>
        </w:rPr>
        <w:t>Ve bana her zaman her konuda inanan, güvenen ve her koşulda yanımda olup hiçbir zaman desteğini ve sevgisini benden esirgemeyen çok sevdiğim Stenistav SESTAK’a tüm içtenliğimle teşekkür ediyorum.</w:t>
      </w:r>
    </w:p>
    <w:p w14:paraId="4F559A76" w14:textId="77777777" w:rsidR="00CD5B79" w:rsidRPr="00E32C0A" w:rsidRDefault="00CD5B79" w:rsidP="004807A2">
      <w:pPr>
        <w:bidi w:val="0"/>
        <w:spacing w:line="360" w:lineRule="auto"/>
        <w:jc w:val="both"/>
        <w:rPr>
          <w:rFonts w:asciiTheme="majorBidi" w:hAnsiTheme="majorBidi" w:cstheme="majorBidi"/>
          <w:b/>
          <w:sz w:val="24"/>
          <w:szCs w:val="24"/>
        </w:rPr>
      </w:pPr>
    </w:p>
    <w:p w14:paraId="22138C17" w14:textId="3C2A5D6E" w:rsidR="00CD5B79" w:rsidRPr="00E32C0A" w:rsidRDefault="009F45B2" w:rsidP="00C51DC7">
      <w:pPr>
        <w:bidi w:val="0"/>
        <w:spacing w:line="360" w:lineRule="auto"/>
        <w:jc w:val="both"/>
        <w:rPr>
          <w:rFonts w:asciiTheme="majorBidi" w:hAnsiTheme="majorBidi" w:cstheme="majorBidi"/>
          <w:bCs/>
          <w:sz w:val="24"/>
          <w:szCs w:val="24"/>
        </w:rPr>
        <w:sectPr w:rsidR="00CD5B79" w:rsidRPr="00E32C0A" w:rsidSect="00560D4E">
          <w:pgSz w:w="11906" w:h="16838"/>
          <w:pgMar w:top="1418" w:right="1418" w:bottom="1418" w:left="2268" w:header="709" w:footer="709" w:gutter="0"/>
          <w:pgNumType w:fmt="lowerRoman" w:start="2"/>
          <w:cols w:space="708"/>
          <w:docGrid w:linePitch="360"/>
        </w:sectPr>
      </w:pPr>
      <w:r w:rsidRPr="00E32C0A">
        <w:rPr>
          <w:rFonts w:asciiTheme="majorBidi" w:hAnsiTheme="majorBidi" w:cstheme="majorBidi"/>
          <w:bCs/>
          <w:sz w:val="24"/>
          <w:szCs w:val="24"/>
        </w:rPr>
        <w:t>Ağustos</w:t>
      </w:r>
      <w:r w:rsidR="00CD5B79" w:rsidRPr="00E32C0A">
        <w:rPr>
          <w:rFonts w:asciiTheme="majorBidi" w:hAnsiTheme="majorBidi" w:cstheme="majorBidi"/>
          <w:bCs/>
          <w:sz w:val="24"/>
          <w:szCs w:val="24"/>
        </w:rPr>
        <w:t>, 202</w:t>
      </w:r>
      <w:r w:rsidR="00C51DC7" w:rsidRPr="00E32C0A">
        <w:rPr>
          <w:rFonts w:asciiTheme="majorBidi" w:hAnsiTheme="majorBidi" w:cstheme="majorBidi"/>
          <w:bCs/>
          <w:sz w:val="24"/>
          <w:szCs w:val="24"/>
        </w:rPr>
        <w:t>4</w:t>
      </w:r>
      <w:r w:rsidRPr="00E32C0A">
        <w:rPr>
          <w:rFonts w:asciiTheme="majorBidi" w:hAnsiTheme="majorBidi" w:cstheme="majorBidi"/>
          <w:bCs/>
          <w:sz w:val="24"/>
          <w:szCs w:val="24"/>
        </w:rPr>
        <w:t xml:space="preserve"> </w:t>
      </w:r>
      <w:r w:rsidRPr="00E32C0A">
        <w:rPr>
          <w:rFonts w:asciiTheme="majorBidi" w:hAnsiTheme="majorBidi" w:cstheme="majorBidi"/>
          <w:bCs/>
          <w:sz w:val="24"/>
          <w:szCs w:val="24"/>
        </w:rPr>
        <w:tab/>
      </w:r>
      <w:r w:rsidRPr="00E32C0A">
        <w:rPr>
          <w:rFonts w:asciiTheme="majorBidi" w:hAnsiTheme="majorBidi" w:cstheme="majorBidi"/>
          <w:bCs/>
          <w:sz w:val="24"/>
          <w:szCs w:val="24"/>
        </w:rPr>
        <w:tab/>
      </w:r>
      <w:r w:rsidRPr="00E32C0A">
        <w:rPr>
          <w:rFonts w:asciiTheme="majorBidi" w:hAnsiTheme="majorBidi" w:cstheme="majorBidi"/>
          <w:bCs/>
          <w:sz w:val="24"/>
          <w:szCs w:val="24"/>
        </w:rPr>
        <w:tab/>
      </w:r>
      <w:r w:rsidRPr="00E32C0A">
        <w:rPr>
          <w:rFonts w:asciiTheme="majorBidi" w:hAnsiTheme="majorBidi" w:cstheme="majorBidi"/>
          <w:bCs/>
          <w:sz w:val="24"/>
          <w:szCs w:val="24"/>
        </w:rPr>
        <w:tab/>
      </w:r>
      <w:r w:rsidRPr="00E32C0A">
        <w:rPr>
          <w:rFonts w:asciiTheme="majorBidi" w:hAnsiTheme="majorBidi" w:cstheme="majorBidi"/>
          <w:bCs/>
          <w:sz w:val="24"/>
          <w:szCs w:val="24"/>
        </w:rPr>
        <w:tab/>
      </w:r>
      <w:r w:rsidRPr="00E32C0A">
        <w:rPr>
          <w:rFonts w:asciiTheme="majorBidi" w:hAnsiTheme="majorBidi" w:cstheme="majorBidi"/>
          <w:bCs/>
          <w:sz w:val="24"/>
          <w:szCs w:val="24"/>
        </w:rPr>
        <w:tab/>
      </w:r>
      <w:r w:rsidRPr="00E32C0A">
        <w:rPr>
          <w:rFonts w:asciiTheme="majorBidi" w:hAnsiTheme="majorBidi" w:cstheme="majorBidi"/>
          <w:bCs/>
          <w:sz w:val="24"/>
          <w:szCs w:val="24"/>
        </w:rPr>
        <w:tab/>
      </w:r>
      <w:r w:rsidR="00C06756" w:rsidRPr="00E32C0A">
        <w:rPr>
          <w:rFonts w:asciiTheme="majorBidi" w:hAnsiTheme="majorBidi" w:cstheme="majorBidi"/>
          <w:bCs/>
          <w:sz w:val="24"/>
          <w:szCs w:val="24"/>
        </w:rPr>
        <w:t>Yakup DUMAN</w:t>
      </w:r>
    </w:p>
    <w:p w14:paraId="7F692A27" w14:textId="4B465BB3" w:rsidR="0007762C" w:rsidRPr="00E32C0A" w:rsidRDefault="00270034" w:rsidP="00281A31">
      <w:pPr>
        <w:pStyle w:val="Balk1"/>
      </w:pPr>
      <w:bookmarkStart w:id="46" w:name="_Toc49508088"/>
      <w:r w:rsidRPr="00E32C0A">
        <w:lastRenderedPageBreak/>
        <w:t>ONUR SÖZÜ</w:t>
      </w:r>
      <w:bookmarkEnd w:id="46"/>
    </w:p>
    <w:p w14:paraId="00830E03" w14:textId="1E27E8F0" w:rsidR="0007762C" w:rsidRPr="00E32C0A" w:rsidRDefault="0007762C" w:rsidP="00666443">
      <w:pPr>
        <w:bidi w:val="0"/>
        <w:spacing w:line="360" w:lineRule="auto"/>
        <w:jc w:val="both"/>
        <w:rPr>
          <w:rFonts w:ascii="Times New Roman" w:hAnsi="Times New Roman" w:cs="Times New Roman"/>
          <w:sz w:val="24"/>
          <w:szCs w:val="24"/>
        </w:rPr>
      </w:pPr>
      <w:r w:rsidRPr="00E32C0A">
        <w:rPr>
          <w:rFonts w:ascii="Times New Roman" w:hAnsi="Times New Roman" w:cs="Times New Roman"/>
          <w:sz w:val="24"/>
          <w:szCs w:val="24"/>
        </w:rPr>
        <w:t xml:space="preserve">Yüksek Lisans tezi olarak sunduğum “İlk Çağ Uygarlıklarında Dil ve Edebiyat” adlı çalışmanın, tezin proje safhasından sonuçlanmasına kadarki bütün süreçlerde bilimsel ahlak ve geleneklere aykırı düşecek bir yardıma başvurulmaksızın yazıldığını ve yararlandığım eserlerin </w:t>
      </w:r>
      <w:r w:rsidR="00666443" w:rsidRPr="00E32C0A">
        <w:rPr>
          <w:rFonts w:ascii="Times New Roman" w:hAnsi="Times New Roman" w:cs="Times New Roman"/>
          <w:sz w:val="24"/>
          <w:szCs w:val="24"/>
        </w:rPr>
        <w:t>Kaynakça</w:t>
      </w:r>
      <w:r w:rsidRPr="00E32C0A">
        <w:rPr>
          <w:rFonts w:ascii="Times New Roman" w:hAnsi="Times New Roman" w:cs="Times New Roman"/>
          <w:sz w:val="24"/>
          <w:szCs w:val="24"/>
        </w:rPr>
        <w:t>’da gösterilenlerden oluştuğunu, bunlara atıf yapılarak yararlanılmış olduğunu belirtir ve onurumla beyan ederim. (…/…/20</w:t>
      </w:r>
      <w:r w:rsidR="007578F5" w:rsidRPr="00E32C0A">
        <w:rPr>
          <w:rFonts w:ascii="Times New Roman" w:hAnsi="Times New Roman" w:cs="Times New Roman"/>
          <w:sz w:val="24"/>
          <w:szCs w:val="24"/>
        </w:rPr>
        <w:t>..</w:t>
      </w:r>
      <w:r w:rsidRPr="00E32C0A">
        <w:rPr>
          <w:rFonts w:ascii="Times New Roman" w:hAnsi="Times New Roman" w:cs="Times New Roman"/>
          <w:sz w:val="24"/>
          <w:szCs w:val="24"/>
        </w:rPr>
        <w:t xml:space="preserve">) </w:t>
      </w:r>
    </w:p>
    <w:p w14:paraId="738B85A6" w14:textId="77777777" w:rsidR="0007762C" w:rsidRPr="00E32C0A" w:rsidRDefault="0007762C" w:rsidP="004807A2">
      <w:pPr>
        <w:bidi w:val="0"/>
        <w:spacing w:line="360" w:lineRule="auto"/>
        <w:jc w:val="both"/>
        <w:rPr>
          <w:rFonts w:ascii="Times New Roman" w:hAnsi="Times New Roman" w:cs="Times New Roman"/>
          <w:b/>
          <w:bCs/>
          <w:sz w:val="24"/>
          <w:szCs w:val="24"/>
        </w:rPr>
      </w:pPr>
    </w:p>
    <w:p w14:paraId="6D52B9E7" w14:textId="198C28BA" w:rsidR="0007762C" w:rsidRPr="00E32C0A" w:rsidRDefault="00C06756" w:rsidP="00C06756">
      <w:pPr>
        <w:bidi w:val="0"/>
        <w:spacing w:line="360" w:lineRule="auto"/>
        <w:rPr>
          <w:rFonts w:ascii="Times New Roman" w:hAnsi="Times New Roman" w:cs="Times New Roman"/>
          <w:sz w:val="24"/>
          <w:szCs w:val="24"/>
        </w:rPr>
        <w:sectPr w:rsidR="0007762C" w:rsidRPr="00E32C0A" w:rsidSect="00560D4E">
          <w:footerReference w:type="default" r:id="rId18"/>
          <w:pgSz w:w="11906" w:h="16838"/>
          <w:pgMar w:top="1418" w:right="1418" w:bottom="1418" w:left="2268" w:header="709" w:footer="709" w:gutter="0"/>
          <w:pgNumType w:fmt="lowerRoman" w:start="1"/>
          <w:cols w:space="708"/>
          <w:docGrid w:linePitch="360"/>
        </w:sectPr>
      </w:pPr>
      <w:r w:rsidRPr="00E32C0A">
        <w:rPr>
          <w:rFonts w:ascii="Times New Roman" w:hAnsi="Times New Roman" w:cs="Times New Roman"/>
          <w:sz w:val="24"/>
          <w:szCs w:val="24"/>
        </w:rPr>
        <w:t xml:space="preserve">Yakup DUMAN </w:t>
      </w:r>
    </w:p>
    <w:p w14:paraId="23BF4DAE" w14:textId="19A85151" w:rsidR="0007762C" w:rsidRPr="00E32C0A" w:rsidRDefault="004833C6"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lastRenderedPageBreak/>
        <w:t>TEZ SINAV TUTANAĞI</w:t>
      </w:r>
    </w:p>
    <w:p w14:paraId="70BE7DCE" w14:textId="734ACFA3" w:rsidR="00D3699A" w:rsidRPr="00E32C0A" w:rsidRDefault="00D3699A" w:rsidP="0011310D">
      <w:pPr>
        <w:autoSpaceDN w:val="0"/>
        <w:bidi w:val="0"/>
        <w:spacing w:after="0" w:line="360" w:lineRule="auto"/>
        <w:ind w:firstLine="851"/>
        <w:jc w:val="both"/>
        <w:rPr>
          <w:rFonts w:ascii="Times New Roman" w:eastAsia="Times New Roman" w:hAnsi="Times New Roman" w:cs="Times New Roman"/>
          <w:sz w:val="24"/>
          <w:szCs w:val="24"/>
          <w:lang w:eastAsia="tr-TR"/>
        </w:rPr>
      </w:pPr>
      <w:r w:rsidRPr="00E32C0A">
        <w:rPr>
          <w:rFonts w:ascii="Times New Roman" w:eastAsia="Times New Roman" w:hAnsi="Times New Roman" w:cs="Times New Roman"/>
          <w:color w:val="000000"/>
          <w:sz w:val="24"/>
          <w:szCs w:val="24"/>
          <w:lang w:eastAsia="tr-TR"/>
        </w:rPr>
        <w:t xml:space="preserve">İstanbul Aydın Üniversitesi Lisansüstü Eğitim Enstitüsü Yönetim Kurulu’nun </w:t>
      </w:r>
      <w:r w:rsidR="0011310D" w:rsidRPr="00E32C0A">
        <w:rPr>
          <w:rFonts w:ascii="Times New Roman" w:eastAsia="Times New Roman" w:hAnsi="Times New Roman" w:cs="Times New Roman"/>
          <w:sz w:val="24"/>
          <w:szCs w:val="24"/>
          <w:lang w:eastAsia="tr-TR"/>
        </w:rPr>
        <w:t>24.07.2024</w:t>
      </w:r>
      <w:r w:rsidRPr="00E32C0A">
        <w:rPr>
          <w:rFonts w:ascii="Times New Roman" w:eastAsia="Times New Roman" w:hAnsi="Times New Roman" w:cs="Times New Roman"/>
          <w:sz w:val="24"/>
          <w:szCs w:val="24"/>
          <w:lang w:eastAsia="tr-TR"/>
        </w:rPr>
        <w:t xml:space="preserve"> tarih ve </w:t>
      </w:r>
      <w:r w:rsidR="0011310D" w:rsidRPr="00E32C0A">
        <w:rPr>
          <w:rFonts w:ascii="Times New Roman" w:eastAsia="Times New Roman" w:hAnsi="Times New Roman" w:cs="Times New Roman"/>
          <w:sz w:val="24"/>
          <w:szCs w:val="24"/>
          <w:lang w:eastAsia="tr-TR"/>
        </w:rPr>
        <w:t>2024/12</w:t>
      </w:r>
      <w:r w:rsidR="00676C2B" w:rsidRPr="00E32C0A">
        <w:rPr>
          <w:rFonts w:ascii="Times New Roman" w:eastAsia="Times New Roman" w:hAnsi="Times New Roman" w:cs="Times New Roman"/>
          <w:sz w:val="24"/>
          <w:szCs w:val="24"/>
          <w:lang w:eastAsia="tr-TR"/>
        </w:rPr>
        <w:t xml:space="preserve"> sayılı </w:t>
      </w:r>
      <w:r w:rsidRPr="00E32C0A">
        <w:rPr>
          <w:rFonts w:ascii="Times New Roman" w:eastAsia="Times New Roman" w:hAnsi="Times New Roman" w:cs="Times New Roman"/>
          <w:sz w:val="24"/>
          <w:szCs w:val="24"/>
          <w:lang w:eastAsia="tr-TR"/>
        </w:rPr>
        <w:t xml:space="preserve">toplantısında oluşturulan jüri üyeleri önünde, </w:t>
      </w:r>
      <w:r w:rsidR="0011310D" w:rsidRPr="00E32C0A">
        <w:rPr>
          <w:rFonts w:ascii="Times New Roman" w:eastAsia="Times New Roman" w:hAnsi="Times New Roman" w:cs="Times New Roman"/>
          <w:sz w:val="24"/>
          <w:szCs w:val="24"/>
          <w:lang w:eastAsia="tr-TR"/>
        </w:rPr>
        <w:t>15.08.2024</w:t>
      </w:r>
      <w:r w:rsidRPr="00E32C0A">
        <w:rPr>
          <w:rFonts w:ascii="Times New Roman" w:eastAsia="Times New Roman" w:hAnsi="Times New Roman" w:cs="Times New Roman"/>
          <w:sz w:val="24"/>
          <w:szCs w:val="24"/>
          <w:lang w:eastAsia="tr-TR"/>
        </w:rPr>
        <w:t xml:space="preserve"> tarihinde tez savunma sınavı yapılan </w:t>
      </w:r>
      <w:r w:rsidR="0011310D" w:rsidRPr="00E32C0A">
        <w:rPr>
          <w:rFonts w:ascii="Times New Roman" w:eastAsia="Times New Roman" w:hAnsi="Times New Roman" w:cs="Times New Roman"/>
          <w:sz w:val="24"/>
          <w:szCs w:val="24"/>
          <w:lang w:eastAsia="tr-TR"/>
        </w:rPr>
        <w:t>Yakup DUMAN’ı</w:t>
      </w:r>
      <w:r w:rsidRPr="00E32C0A">
        <w:rPr>
          <w:rFonts w:ascii="Times New Roman" w:eastAsia="Times New Roman" w:hAnsi="Times New Roman" w:cs="Times New Roman"/>
          <w:sz w:val="24"/>
          <w:szCs w:val="24"/>
          <w:lang w:eastAsia="tr-TR"/>
        </w:rPr>
        <w:t>n tezi</w:t>
      </w:r>
      <w:r w:rsidR="0011310D" w:rsidRPr="00E32C0A">
        <w:rPr>
          <w:rFonts w:ascii="Times New Roman" w:eastAsia="Times New Roman" w:hAnsi="Times New Roman" w:cs="Times New Roman"/>
          <w:sz w:val="24"/>
          <w:szCs w:val="24"/>
          <w:lang w:eastAsia="tr-TR"/>
        </w:rPr>
        <w:t xml:space="preserve"> hakkında</w:t>
      </w:r>
      <w:r w:rsidR="00785FF3" w:rsidRPr="00E32C0A">
        <w:rPr>
          <w:rFonts w:ascii="Times New Roman" w:eastAsia="Times New Roman" w:hAnsi="Times New Roman" w:cs="Times New Roman"/>
          <w:sz w:val="24"/>
          <w:szCs w:val="24"/>
          <w:lang w:eastAsia="tr-TR"/>
        </w:rPr>
        <w:t xml:space="preserve"> </w:t>
      </w:r>
      <w:r w:rsidR="0011310D" w:rsidRPr="00E32C0A">
        <w:rPr>
          <w:rFonts w:ascii="Times New Roman" w:eastAsia="Times New Roman" w:hAnsi="Times New Roman" w:cs="Times New Roman"/>
          <w:sz w:val="24"/>
          <w:szCs w:val="24"/>
          <w:lang w:eastAsia="tr-TR"/>
        </w:rPr>
        <w:t>oybirliği</w:t>
      </w:r>
      <w:r w:rsidRPr="00E32C0A">
        <w:rPr>
          <w:rFonts w:ascii="Times New Roman" w:eastAsia="Times New Roman" w:hAnsi="Times New Roman" w:cs="Times New Roman"/>
          <w:sz w:val="24"/>
          <w:szCs w:val="24"/>
          <w:lang w:eastAsia="tr-TR"/>
        </w:rPr>
        <w:t xml:space="preserve">* ile </w:t>
      </w:r>
      <w:r w:rsidR="0011310D" w:rsidRPr="00E32C0A">
        <w:rPr>
          <w:rFonts w:ascii="Times New Roman" w:eastAsia="Times New Roman" w:hAnsi="Times New Roman" w:cs="Times New Roman"/>
          <w:sz w:val="24"/>
          <w:szCs w:val="24"/>
          <w:lang w:eastAsia="tr-TR"/>
        </w:rPr>
        <w:t>kabul</w:t>
      </w:r>
      <w:r w:rsidRPr="00E32C0A">
        <w:rPr>
          <w:rFonts w:ascii="Times New Roman" w:eastAsia="Times New Roman" w:hAnsi="Times New Roman" w:cs="Times New Roman"/>
          <w:sz w:val="24"/>
          <w:szCs w:val="24"/>
          <w:lang w:eastAsia="tr-TR"/>
        </w:rPr>
        <w:t>** kararı verilmiştir.</w:t>
      </w:r>
    </w:p>
    <w:p w14:paraId="56ED4903" w14:textId="77777777" w:rsidR="00D3699A" w:rsidRPr="00E32C0A" w:rsidRDefault="00D3699A" w:rsidP="00D3699A">
      <w:pPr>
        <w:autoSpaceDN w:val="0"/>
        <w:bidi w:val="0"/>
        <w:spacing w:after="0" w:line="360" w:lineRule="auto"/>
        <w:ind w:firstLine="851"/>
        <w:jc w:val="both"/>
        <w:rPr>
          <w:rFonts w:ascii="Times New Roman" w:eastAsia="Times New Roman" w:hAnsi="Times New Roman" w:cs="Times New Roman"/>
          <w:sz w:val="24"/>
          <w:szCs w:val="24"/>
          <w:lang w:eastAsia="tr-TR"/>
        </w:rPr>
      </w:pPr>
    </w:p>
    <w:p w14:paraId="6816D79F" w14:textId="77777777" w:rsidR="00D3699A" w:rsidRPr="00E32C0A" w:rsidRDefault="00D3699A" w:rsidP="00D3699A">
      <w:pPr>
        <w:autoSpaceDN w:val="0"/>
        <w:bidi w:val="0"/>
        <w:spacing w:after="0" w:line="360" w:lineRule="auto"/>
        <w:ind w:firstLine="851"/>
        <w:jc w:val="both"/>
        <w:rPr>
          <w:rFonts w:ascii="Times New Roman" w:eastAsia="Times New Roman" w:hAnsi="Times New Roman" w:cs="Times New Roman"/>
          <w:sz w:val="24"/>
          <w:szCs w:val="24"/>
          <w:lang w:eastAsia="tr-TR"/>
        </w:rPr>
      </w:pPr>
    </w:p>
    <w:p w14:paraId="4F5ADF4E" w14:textId="77777777" w:rsidR="00D3699A" w:rsidRPr="00E32C0A" w:rsidRDefault="00D3699A" w:rsidP="00D3699A">
      <w:pPr>
        <w:autoSpaceDN w:val="0"/>
        <w:bidi w:val="0"/>
        <w:spacing w:after="0" w:line="240" w:lineRule="auto"/>
        <w:jc w:val="center"/>
        <w:rPr>
          <w:rFonts w:ascii="Times New Roman" w:eastAsia="Times New Roman" w:hAnsi="Times New Roman" w:cs="Times New Roman"/>
          <w:b/>
          <w:sz w:val="24"/>
          <w:szCs w:val="24"/>
          <w:lang w:eastAsia="tr-TR"/>
        </w:rPr>
      </w:pPr>
      <w:r w:rsidRPr="00E32C0A">
        <w:rPr>
          <w:rFonts w:ascii="Times New Roman" w:eastAsia="Times New Roman" w:hAnsi="Times New Roman" w:cs="Times New Roman"/>
          <w:b/>
          <w:sz w:val="24"/>
          <w:szCs w:val="24"/>
          <w:lang w:eastAsia="tr-TR"/>
        </w:rPr>
        <w:t>JÜRİ</w:t>
      </w:r>
    </w:p>
    <w:p w14:paraId="6C35866E" w14:textId="77777777" w:rsidR="00D3699A" w:rsidRPr="00E32C0A" w:rsidRDefault="00D3699A" w:rsidP="00D3699A">
      <w:pPr>
        <w:autoSpaceDN w:val="0"/>
        <w:bidi w:val="0"/>
        <w:spacing w:after="0" w:line="360" w:lineRule="auto"/>
        <w:ind w:firstLine="851"/>
        <w:jc w:val="both"/>
        <w:rPr>
          <w:rFonts w:ascii="Times New Roman" w:eastAsia="Times New Roman" w:hAnsi="Times New Roman" w:cs="Times New Roman"/>
          <w:sz w:val="24"/>
          <w:szCs w:val="24"/>
          <w:lang w:eastAsia="tr-TR"/>
        </w:rPr>
      </w:pPr>
    </w:p>
    <w:tbl>
      <w:tblPr>
        <w:tblStyle w:val="TabloKlavuzu111"/>
        <w:tblW w:w="878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953"/>
      </w:tblGrid>
      <w:tr w:rsidR="00D3699A" w:rsidRPr="00E32C0A" w14:paraId="18C6F33C" w14:textId="77777777" w:rsidTr="00EF22A7">
        <w:trPr>
          <w:trHeight w:val="830"/>
          <w:jc w:val="center"/>
        </w:trPr>
        <w:tc>
          <w:tcPr>
            <w:tcW w:w="2835" w:type="dxa"/>
            <w:vAlign w:val="center"/>
            <w:hideMark/>
          </w:tcPr>
          <w:p w14:paraId="5C7314A8" w14:textId="77777777" w:rsidR="00D3699A" w:rsidRPr="00E32C0A" w:rsidRDefault="00D3699A" w:rsidP="00D3699A">
            <w:pPr>
              <w:autoSpaceDN w:val="0"/>
              <w:rPr>
                <w:color w:val="000000"/>
                <w:sz w:val="24"/>
                <w:szCs w:val="24"/>
                <w:lang w:val="tr-TR"/>
              </w:rPr>
            </w:pPr>
            <w:r w:rsidRPr="00E32C0A">
              <w:rPr>
                <w:rFonts w:cs="Arial"/>
                <w:color w:val="000000"/>
                <w:sz w:val="24"/>
                <w:szCs w:val="24"/>
                <w:lang w:val="tr-TR"/>
              </w:rPr>
              <w:t>1. Üye (Tez Danışmanı)</w:t>
            </w:r>
          </w:p>
        </w:tc>
        <w:tc>
          <w:tcPr>
            <w:tcW w:w="5953" w:type="dxa"/>
            <w:vAlign w:val="center"/>
            <w:hideMark/>
          </w:tcPr>
          <w:p w14:paraId="45EC640C" w14:textId="7EA6EF85" w:rsidR="00D3699A" w:rsidRPr="00E32C0A" w:rsidRDefault="00D3699A" w:rsidP="00D3699A">
            <w:pPr>
              <w:tabs>
                <w:tab w:val="left" w:pos="142"/>
                <w:tab w:val="left" w:pos="426"/>
                <w:tab w:val="left" w:pos="567"/>
                <w:tab w:val="left" w:pos="4820"/>
              </w:tabs>
              <w:autoSpaceDN w:val="0"/>
              <w:rPr>
                <w:rFonts w:eastAsia="Calibri" w:cs="Arial"/>
                <w:sz w:val="24"/>
                <w:szCs w:val="24"/>
                <w:lang w:val="tr-TR"/>
              </w:rPr>
            </w:pPr>
            <w:r w:rsidRPr="00E32C0A">
              <w:rPr>
                <w:rFonts w:eastAsia="Calibri" w:cs="Arial"/>
                <w:sz w:val="24"/>
                <w:szCs w:val="24"/>
                <w:lang w:val="tr-TR"/>
              </w:rPr>
              <w:t>:</w:t>
            </w:r>
            <w:r w:rsidR="0064023E">
              <w:t xml:space="preserve"> </w:t>
            </w:r>
            <w:r w:rsidR="0064023E" w:rsidRPr="0064023E">
              <w:rPr>
                <w:rFonts w:eastAsia="Calibri" w:cs="Arial"/>
                <w:sz w:val="24"/>
                <w:szCs w:val="24"/>
                <w:lang w:val="tr-TR"/>
              </w:rPr>
              <w:t>Prof. Dr. Hüseyin ELMALI</w:t>
            </w:r>
          </w:p>
        </w:tc>
      </w:tr>
      <w:tr w:rsidR="00D3699A" w:rsidRPr="00E32C0A" w14:paraId="2ED7D3BE" w14:textId="77777777" w:rsidTr="00EF22A7">
        <w:trPr>
          <w:trHeight w:val="579"/>
          <w:jc w:val="center"/>
        </w:trPr>
        <w:tc>
          <w:tcPr>
            <w:tcW w:w="2835" w:type="dxa"/>
            <w:vAlign w:val="center"/>
            <w:hideMark/>
          </w:tcPr>
          <w:p w14:paraId="236DF43B" w14:textId="77777777" w:rsidR="00D3699A" w:rsidRPr="00E32C0A" w:rsidRDefault="00D3699A" w:rsidP="00D3699A">
            <w:pPr>
              <w:autoSpaceDN w:val="0"/>
              <w:rPr>
                <w:rFonts w:cs="Arial"/>
                <w:color w:val="000000"/>
                <w:sz w:val="24"/>
                <w:szCs w:val="24"/>
                <w:lang w:val="tr-TR"/>
              </w:rPr>
            </w:pPr>
            <w:r w:rsidRPr="00E32C0A">
              <w:rPr>
                <w:rFonts w:cs="Arial"/>
                <w:color w:val="000000"/>
                <w:sz w:val="24"/>
                <w:szCs w:val="24"/>
                <w:lang w:val="tr-TR"/>
              </w:rPr>
              <w:t>2. Üye</w:t>
            </w:r>
          </w:p>
        </w:tc>
        <w:tc>
          <w:tcPr>
            <w:tcW w:w="5953" w:type="dxa"/>
            <w:vAlign w:val="center"/>
            <w:hideMark/>
          </w:tcPr>
          <w:p w14:paraId="4C3F2E16" w14:textId="22E4CDB8" w:rsidR="00D3699A" w:rsidRPr="00E32C0A" w:rsidRDefault="00D3699A" w:rsidP="00D3699A">
            <w:pPr>
              <w:tabs>
                <w:tab w:val="left" w:pos="142"/>
                <w:tab w:val="left" w:pos="426"/>
                <w:tab w:val="left" w:pos="567"/>
                <w:tab w:val="left" w:pos="4820"/>
              </w:tabs>
              <w:autoSpaceDN w:val="0"/>
              <w:rPr>
                <w:rFonts w:eastAsia="Calibri" w:cs="Arial"/>
                <w:sz w:val="24"/>
                <w:szCs w:val="24"/>
                <w:lang w:val="tr-TR"/>
              </w:rPr>
            </w:pPr>
            <w:r w:rsidRPr="00E32C0A">
              <w:rPr>
                <w:rFonts w:eastAsia="Calibri" w:cs="Arial"/>
                <w:sz w:val="24"/>
                <w:szCs w:val="24"/>
                <w:lang w:val="tr-TR"/>
              </w:rPr>
              <w:t>:</w:t>
            </w:r>
            <w:r w:rsidR="0064023E" w:rsidRPr="0064023E">
              <w:rPr>
                <w:lang w:val="tr-TR"/>
              </w:rPr>
              <w:t xml:space="preserve"> </w:t>
            </w:r>
            <w:r w:rsidR="0064023E" w:rsidRPr="0064023E">
              <w:rPr>
                <w:rFonts w:eastAsia="Calibri" w:cs="Arial"/>
                <w:sz w:val="24"/>
                <w:szCs w:val="24"/>
                <w:lang w:val="tr-TR"/>
              </w:rPr>
              <w:t>Dr. Öğr. Üyesi İnayetulla AZİM</w:t>
            </w:r>
          </w:p>
        </w:tc>
      </w:tr>
      <w:tr w:rsidR="00D3699A" w:rsidRPr="00E32C0A" w14:paraId="2C8018DD" w14:textId="77777777" w:rsidTr="00EF22A7">
        <w:trPr>
          <w:trHeight w:val="585"/>
          <w:jc w:val="center"/>
        </w:trPr>
        <w:tc>
          <w:tcPr>
            <w:tcW w:w="2835" w:type="dxa"/>
            <w:vAlign w:val="center"/>
            <w:hideMark/>
          </w:tcPr>
          <w:p w14:paraId="28E2DA05" w14:textId="77777777" w:rsidR="00D3699A" w:rsidRPr="00E32C0A" w:rsidRDefault="00D3699A" w:rsidP="00D3699A">
            <w:pPr>
              <w:autoSpaceDN w:val="0"/>
              <w:rPr>
                <w:rFonts w:cs="Arial"/>
                <w:color w:val="000000"/>
                <w:sz w:val="24"/>
                <w:szCs w:val="24"/>
                <w:lang w:val="tr-TR"/>
              </w:rPr>
            </w:pPr>
            <w:r w:rsidRPr="00E32C0A">
              <w:rPr>
                <w:rFonts w:cs="Arial"/>
                <w:color w:val="000000"/>
                <w:sz w:val="24"/>
                <w:szCs w:val="24"/>
                <w:lang w:val="tr-TR"/>
              </w:rPr>
              <w:t>3. Üye</w:t>
            </w:r>
          </w:p>
        </w:tc>
        <w:tc>
          <w:tcPr>
            <w:tcW w:w="5953" w:type="dxa"/>
            <w:vAlign w:val="center"/>
            <w:hideMark/>
          </w:tcPr>
          <w:p w14:paraId="21D2BBEC" w14:textId="225108D9" w:rsidR="00D3699A" w:rsidRPr="00E32C0A" w:rsidRDefault="00D3699A" w:rsidP="00D3699A">
            <w:pPr>
              <w:tabs>
                <w:tab w:val="left" w:pos="142"/>
                <w:tab w:val="left" w:pos="426"/>
                <w:tab w:val="left" w:pos="4820"/>
              </w:tabs>
              <w:autoSpaceDN w:val="0"/>
              <w:rPr>
                <w:rFonts w:eastAsia="Calibri" w:cs="Arial"/>
                <w:bCs/>
                <w:sz w:val="24"/>
                <w:szCs w:val="24"/>
                <w:lang w:val="tr-TR"/>
              </w:rPr>
            </w:pPr>
            <w:r w:rsidRPr="00E32C0A">
              <w:rPr>
                <w:rFonts w:eastAsia="Calibri" w:cs="Arial"/>
                <w:sz w:val="24"/>
                <w:szCs w:val="24"/>
                <w:lang w:val="tr-TR"/>
              </w:rPr>
              <w:t>:</w:t>
            </w:r>
            <w:r w:rsidR="0064023E">
              <w:t xml:space="preserve"> </w:t>
            </w:r>
            <w:r w:rsidR="0064023E" w:rsidRPr="0064023E">
              <w:rPr>
                <w:rFonts w:eastAsia="Calibri" w:cs="Arial"/>
                <w:sz w:val="24"/>
                <w:szCs w:val="24"/>
                <w:lang w:val="tr-TR"/>
              </w:rPr>
              <w:t>Dr. Öğr. Üyesi Ahmad OMAR</w:t>
            </w:r>
          </w:p>
        </w:tc>
      </w:tr>
      <w:tr w:rsidR="00D3699A" w:rsidRPr="00E32C0A" w14:paraId="266C7F5E" w14:textId="77777777" w:rsidTr="00EF22A7">
        <w:trPr>
          <w:trHeight w:val="585"/>
          <w:jc w:val="center"/>
        </w:trPr>
        <w:tc>
          <w:tcPr>
            <w:tcW w:w="2835" w:type="dxa"/>
            <w:vAlign w:val="center"/>
          </w:tcPr>
          <w:p w14:paraId="49469EBE" w14:textId="77777777" w:rsidR="00D3699A" w:rsidRPr="00E32C0A" w:rsidRDefault="00D3699A" w:rsidP="00D3699A">
            <w:pPr>
              <w:autoSpaceDN w:val="0"/>
              <w:rPr>
                <w:rFonts w:cs="Arial"/>
                <w:color w:val="000000"/>
                <w:sz w:val="24"/>
                <w:szCs w:val="24"/>
                <w:lang w:val="tr-TR"/>
              </w:rPr>
            </w:pPr>
          </w:p>
        </w:tc>
        <w:tc>
          <w:tcPr>
            <w:tcW w:w="5953" w:type="dxa"/>
            <w:vAlign w:val="center"/>
          </w:tcPr>
          <w:p w14:paraId="3544AB4D" w14:textId="77777777" w:rsidR="00D3699A" w:rsidRPr="00E32C0A" w:rsidRDefault="00D3699A" w:rsidP="00D3699A">
            <w:pPr>
              <w:tabs>
                <w:tab w:val="left" w:pos="142"/>
                <w:tab w:val="left" w:pos="426"/>
                <w:tab w:val="left" w:pos="4820"/>
              </w:tabs>
              <w:autoSpaceDN w:val="0"/>
              <w:rPr>
                <w:rFonts w:eastAsia="Calibri" w:cs="Arial"/>
                <w:sz w:val="24"/>
                <w:szCs w:val="24"/>
                <w:lang w:val="tr-TR"/>
              </w:rPr>
            </w:pPr>
          </w:p>
        </w:tc>
      </w:tr>
      <w:tr w:rsidR="00D3699A" w:rsidRPr="00E32C0A" w14:paraId="5637E056" w14:textId="77777777" w:rsidTr="00EF22A7">
        <w:trPr>
          <w:trHeight w:val="585"/>
          <w:jc w:val="center"/>
        </w:trPr>
        <w:tc>
          <w:tcPr>
            <w:tcW w:w="2835" w:type="dxa"/>
            <w:vAlign w:val="center"/>
          </w:tcPr>
          <w:p w14:paraId="2B5EFD2F" w14:textId="77777777" w:rsidR="00D3699A" w:rsidRPr="00E32C0A" w:rsidRDefault="00D3699A" w:rsidP="00D3699A">
            <w:pPr>
              <w:autoSpaceDN w:val="0"/>
              <w:rPr>
                <w:rFonts w:cs="Arial"/>
                <w:color w:val="000000"/>
                <w:sz w:val="24"/>
                <w:szCs w:val="24"/>
                <w:lang w:val="tr-TR"/>
              </w:rPr>
            </w:pPr>
          </w:p>
        </w:tc>
        <w:tc>
          <w:tcPr>
            <w:tcW w:w="5953" w:type="dxa"/>
            <w:vAlign w:val="center"/>
          </w:tcPr>
          <w:p w14:paraId="7623CB36" w14:textId="77777777" w:rsidR="00D3699A" w:rsidRPr="00E32C0A" w:rsidRDefault="00D3699A" w:rsidP="00D3699A">
            <w:pPr>
              <w:tabs>
                <w:tab w:val="left" w:pos="142"/>
                <w:tab w:val="left" w:pos="426"/>
                <w:tab w:val="left" w:pos="4820"/>
              </w:tabs>
              <w:autoSpaceDN w:val="0"/>
              <w:rPr>
                <w:rFonts w:eastAsia="Calibri" w:cs="Arial"/>
                <w:sz w:val="24"/>
                <w:szCs w:val="24"/>
                <w:lang w:val="tr-TR"/>
              </w:rPr>
            </w:pPr>
          </w:p>
        </w:tc>
      </w:tr>
      <w:tr w:rsidR="00D3699A" w:rsidRPr="00E32C0A" w14:paraId="0B971B3D" w14:textId="77777777" w:rsidTr="00EF22A7">
        <w:trPr>
          <w:trHeight w:val="585"/>
          <w:jc w:val="center"/>
        </w:trPr>
        <w:tc>
          <w:tcPr>
            <w:tcW w:w="2835" w:type="dxa"/>
            <w:vAlign w:val="center"/>
          </w:tcPr>
          <w:p w14:paraId="38A617B0" w14:textId="77777777" w:rsidR="00D3699A" w:rsidRPr="00E32C0A" w:rsidRDefault="00D3699A" w:rsidP="00D3699A">
            <w:pPr>
              <w:autoSpaceDN w:val="0"/>
              <w:rPr>
                <w:rFonts w:cs="Arial"/>
                <w:color w:val="000000"/>
                <w:sz w:val="24"/>
                <w:szCs w:val="24"/>
                <w:lang w:val="tr-TR"/>
              </w:rPr>
            </w:pPr>
          </w:p>
        </w:tc>
        <w:tc>
          <w:tcPr>
            <w:tcW w:w="5953" w:type="dxa"/>
            <w:vAlign w:val="center"/>
          </w:tcPr>
          <w:p w14:paraId="56E7899C" w14:textId="77777777" w:rsidR="00D3699A" w:rsidRPr="00E32C0A" w:rsidRDefault="00D3699A" w:rsidP="00D3699A">
            <w:pPr>
              <w:tabs>
                <w:tab w:val="left" w:pos="142"/>
                <w:tab w:val="left" w:pos="426"/>
                <w:tab w:val="left" w:pos="4820"/>
              </w:tabs>
              <w:autoSpaceDN w:val="0"/>
              <w:rPr>
                <w:rFonts w:eastAsia="Calibri" w:cs="Arial"/>
                <w:sz w:val="24"/>
                <w:szCs w:val="24"/>
                <w:lang w:val="tr-TR"/>
              </w:rPr>
            </w:pPr>
          </w:p>
        </w:tc>
      </w:tr>
    </w:tbl>
    <w:p w14:paraId="3EFCA669" w14:textId="77777777" w:rsidR="00D3699A" w:rsidRPr="00E32C0A" w:rsidRDefault="00D3699A" w:rsidP="00D3699A">
      <w:pPr>
        <w:autoSpaceDN w:val="0"/>
        <w:bidi w:val="0"/>
        <w:spacing w:after="0" w:line="360" w:lineRule="auto"/>
        <w:jc w:val="both"/>
        <w:rPr>
          <w:rFonts w:ascii="Times New Roman" w:eastAsia="Times New Roman" w:hAnsi="Times New Roman" w:cs="Times New Roman"/>
          <w:sz w:val="24"/>
          <w:szCs w:val="24"/>
          <w:lang w:eastAsia="tr-TR"/>
        </w:rPr>
      </w:pPr>
    </w:p>
    <w:p w14:paraId="7D88ED45" w14:textId="77777777" w:rsidR="00D3699A" w:rsidRPr="00E32C0A" w:rsidRDefault="00D3699A" w:rsidP="00D3699A">
      <w:pPr>
        <w:autoSpaceDN w:val="0"/>
        <w:bidi w:val="0"/>
        <w:spacing w:after="0" w:line="360" w:lineRule="auto"/>
        <w:jc w:val="both"/>
        <w:rPr>
          <w:rFonts w:ascii="Times New Roman" w:eastAsia="Times New Roman" w:hAnsi="Times New Roman" w:cs="Times New Roman"/>
          <w:sz w:val="24"/>
          <w:szCs w:val="24"/>
          <w:lang w:eastAsia="tr-TR"/>
        </w:rPr>
      </w:pPr>
    </w:p>
    <w:tbl>
      <w:tblPr>
        <w:tblpPr w:leftFromText="141" w:rightFromText="141" w:bottomFromText="160" w:vertAnchor="text" w:horzAnchor="margin" w:tblpXSpec="center" w:tblpY="192"/>
        <w:tblW w:w="9677" w:type="dxa"/>
        <w:tblLook w:val="04A0" w:firstRow="1" w:lastRow="0" w:firstColumn="1" w:lastColumn="0" w:noHBand="0" w:noVBand="1"/>
      </w:tblPr>
      <w:tblGrid>
        <w:gridCol w:w="421"/>
        <w:gridCol w:w="8942"/>
        <w:gridCol w:w="314"/>
      </w:tblGrid>
      <w:tr w:rsidR="00D3699A" w:rsidRPr="00E32C0A" w14:paraId="6B439525" w14:textId="77777777" w:rsidTr="00EF22A7">
        <w:trPr>
          <w:trHeight w:val="1276"/>
        </w:trPr>
        <w:tc>
          <w:tcPr>
            <w:tcW w:w="421" w:type="dxa"/>
            <w:vAlign w:val="center"/>
          </w:tcPr>
          <w:p w14:paraId="09037C30" w14:textId="77777777" w:rsidR="00D3699A" w:rsidRPr="00E32C0A" w:rsidRDefault="00D3699A" w:rsidP="00D3699A">
            <w:pPr>
              <w:autoSpaceDN w:val="0"/>
              <w:bidi w:val="0"/>
              <w:spacing w:after="0" w:line="254" w:lineRule="auto"/>
              <w:jc w:val="left"/>
              <w:rPr>
                <w:rFonts w:ascii="Times New Roman" w:eastAsia="Times New Roman" w:hAnsi="Times New Roman" w:cs="Times New Roman"/>
                <w:sz w:val="24"/>
                <w:szCs w:val="24"/>
              </w:rPr>
            </w:pPr>
          </w:p>
          <w:p w14:paraId="65BFE453" w14:textId="77777777" w:rsidR="00D3699A" w:rsidRPr="00E32C0A" w:rsidRDefault="00D3699A" w:rsidP="00D3699A">
            <w:pPr>
              <w:autoSpaceDN w:val="0"/>
              <w:bidi w:val="0"/>
              <w:spacing w:after="0" w:line="254" w:lineRule="auto"/>
              <w:jc w:val="center"/>
              <w:rPr>
                <w:rFonts w:ascii="Times New Roman" w:eastAsia="Times New Roman" w:hAnsi="Times New Roman" w:cs="Times New Roman"/>
                <w:sz w:val="24"/>
                <w:szCs w:val="24"/>
              </w:rPr>
            </w:pPr>
          </w:p>
        </w:tc>
        <w:tc>
          <w:tcPr>
            <w:tcW w:w="8942" w:type="dxa"/>
            <w:vAlign w:val="center"/>
          </w:tcPr>
          <w:p w14:paraId="0DA72869" w14:textId="77777777" w:rsidR="00D3699A" w:rsidRPr="00E32C0A" w:rsidRDefault="00D3699A" w:rsidP="00D3699A">
            <w:pPr>
              <w:autoSpaceDN w:val="0"/>
              <w:bidi w:val="0"/>
              <w:spacing w:after="0" w:line="254" w:lineRule="auto"/>
              <w:jc w:val="center"/>
              <w:rPr>
                <w:rFonts w:ascii="Times New Roman" w:eastAsia="Times New Roman" w:hAnsi="Times New Roman" w:cs="Times New Roman"/>
                <w:sz w:val="24"/>
                <w:szCs w:val="24"/>
              </w:rPr>
            </w:pPr>
          </w:p>
          <w:p w14:paraId="60C5F8F8" w14:textId="77777777" w:rsidR="00D3699A" w:rsidRPr="00E32C0A" w:rsidRDefault="00D3699A" w:rsidP="00D3699A">
            <w:pPr>
              <w:autoSpaceDN w:val="0"/>
              <w:bidi w:val="0"/>
              <w:spacing w:after="0" w:line="254" w:lineRule="auto"/>
              <w:jc w:val="center"/>
              <w:rPr>
                <w:rFonts w:ascii="Times New Roman" w:eastAsia="Times New Roman" w:hAnsi="Times New Roman" w:cs="Times New Roman"/>
                <w:b/>
                <w:sz w:val="24"/>
                <w:szCs w:val="24"/>
              </w:rPr>
            </w:pPr>
            <w:r w:rsidRPr="00E32C0A">
              <w:rPr>
                <w:rFonts w:ascii="Times New Roman" w:eastAsia="Times New Roman" w:hAnsi="Times New Roman" w:cs="Times New Roman"/>
                <w:b/>
                <w:sz w:val="24"/>
                <w:szCs w:val="24"/>
              </w:rPr>
              <w:t>ONAY</w:t>
            </w:r>
          </w:p>
          <w:p w14:paraId="25ED1E1C" w14:textId="77777777" w:rsidR="00D3699A" w:rsidRPr="00E32C0A" w:rsidRDefault="00D3699A" w:rsidP="00D3699A">
            <w:pPr>
              <w:autoSpaceDN w:val="0"/>
              <w:bidi w:val="0"/>
              <w:spacing w:after="0" w:line="254" w:lineRule="auto"/>
              <w:jc w:val="center"/>
              <w:rPr>
                <w:rFonts w:ascii="Times New Roman" w:eastAsia="Times New Roman" w:hAnsi="Times New Roman" w:cs="Times New Roman"/>
                <w:sz w:val="24"/>
                <w:szCs w:val="24"/>
              </w:rPr>
            </w:pPr>
          </w:p>
          <w:p w14:paraId="14A8CDC0" w14:textId="77777777" w:rsidR="00D3699A" w:rsidRPr="00E32C0A" w:rsidRDefault="00D3699A" w:rsidP="00D3699A">
            <w:pPr>
              <w:autoSpaceDN w:val="0"/>
              <w:bidi w:val="0"/>
              <w:spacing w:after="0" w:line="360" w:lineRule="auto"/>
              <w:jc w:val="center"/>
              <w:rPr>
                <w:rFonts w:ascii="Times New Roman" w:eastAsia="Times New Roman" w:hAnsi="Times New Roman" w:cs="Times New Roman"/>
                <w:sz w:val="24"/>
                <w:szCs w:val="24"/>
              </w:rPr>
            </w:pPr>
            <w:r w:rsidRPr="00E32C0A">
              <w:rPr>
                <w:rFonts w:ascii="Times New Roman" w:eastAsia="Times New Roman" w:hAnsi="Times New Roman" w:cs="Times New Roman"/>
                <w:sz w:val="24"/>
                <w:szCs w:val="24"/>
              </w:rPr>
              <w:t xml:space="preserve">İstanbul Aydın Üniversitesi Lisansüstü Eğitim Enstitüsü Yönetim Kurulu’nun ……………….. tarih ve ……………………. sayılı kararı </w:t>
            </w:r>
          </w:p>
        </w:tc>
        <w:tc>
          <w:tcPr>
            <w:tcW w:w="314" w:type="dxa"/>
            <w:vAlign w:val="center"/>
          </w:tcPr>
          <w:p w14:paraId="2AE9ED5B" w14:textId="77777777" w:rsidR="00D3699A" w:rsidRPr="00E32C0A" w:rsidRDefault="00D3699A" w:rsidP="00D3699A">
            <w:pPr>
              <w:autoSpaceDN w:val="0"/>
              <w:bidi w:val="0"/>
              <w:spacing w:after="0" w:line="254" w:lineRule="auto"/>
              <w:jc w:val="center"/>
              <w:rPr>
                <w:rFonts w:ascii="Times New Roman" w:eastAsia="Times New Roman" w:hAnsi="Times New Roman" w:cs="Times New Roman"/>
                <w:sz w:val="24"/>
                <w:szCs w:val="24"/>
              </w:rPr>
            </w:pPr>
          </w:p>
        </w:tc>
      </w:tr>
    </w:tbl>
    <w:p w14:paraId="1ABDAB86" w14:textId="77777777" w:rsidR="00D3699A" w:rsidRPr="00E32C0A" w:rsidRDefault="00D3699A" w:rsidP="00D3699A">
      <w:pPr>
        <w:autoSpaceDN w:val="0"/>
        <w:bidi w:val="0"/>
        <w:spacing w:after="0" w:line="360" w:lineRule="auto"/>
        <w:ind w:firstLine="851"/>
        <w:jc w:val="center"/>
        <w:rPr>
          <w:rFonts w:ascii="Times New Roman" w:eastAsia="Times New Roman" w:hAnsi="Times New Roman" w:cs="Times New Roman"/>
          <w:sz w:val="24"/>
          <w:szCs w:val="24"/>
          <w:lang w:eastAsia="tr-TR"/>
        </w:rPr>
      </w:pPr>
    </w:p>
    <w:p w14:paraId="7969E98D" w14:textId="77777777" w:rsidR="00D3699A" w:rsidRPr="00E32C0A" w:rsidRDefault="00D3699A" w:rsidP="00D3699A">
      <w:pPr>
        <w:autoSpaceDN w:val="0"/>
        <w:bidi w:val="0"/>
        <w:spacing w:after="0" w:line="360" w:lineRule="auto"/>
        <w:ind w:firstLine="851"/>
        <w:jc w:val="center"/>
        <w:rPr>
          <w:rFonts w:ascii="Times New Roman" w:eastAsia="Times New Roman" w:hAnsi="Times New Roman" w:cs="Times New Roman"/>
          <w:sz w:val="24"/>
          <w:szCs w:val="24"/>
          <w:lang w:eastAsia="tr-TR"/>
        </w:rPr>
      </w:pPr>
    </w:p>
    <w:p w14:paraId="6F31B710" w14:textId="77777777" w:rsidR="00D3699A" w:rsidRPr="00E32C0A" w:rsidRDefault="00D3699A" w:rsidP="00D3699A">
      <w:pPr>
        <w:autoSpaceDN w:val="0"/>
        <w:bidi w:val="0"/>
        <w:spacing w:after="0" w:line="360" w:lineRule="auto"/>
        <w:jc w:val="both"/>
        <w:rPr>
          <w:rFonts w:ascii="Times New Roman" w:eastAsia="Times New Roman" w:hAnsi="Times New Roman" w:cs="Times New Roman"/>
          <w:sz w:val="24"/>
          <w:szCs w:val="24"/>
          <w:lang w:eastAsia="tr-TR"/>
        </w:rPr>
      </w:pPr>
    </w:p>
    <w:p w14:paraId="6148CFEE" w14:textId="77777777" w:rsidR="00D3699A" w:rsidRPr="00E32C0A" w:rsidRDefault="00D3699A" w:rsidP="00D3699A">
      <w:pPr>
        <w:autoSpaceDN w:val="0"/>
        <w:bidi w:val="0"/>
        <w:spacing w:after="0" w:line="360" w:lineRule="auto"/>
        <w:ind w:firstLine="851"/>
        <w:jc w:val="both"/>
        <w:rPr>
          <w:rFonts w:ascii="Times New Roman" w:eastAsia="Times New Roman" w:hAnsi="Times New Roman" w:cs="Times New Roman"/>
          <w:sz w:val="24"/>
          <w:szCs w:val="24"/>
          <w:lang w:eastAsia="tr-TR"/>
        </w:rPr>
      </w:pPr>
    </w:p>
    <w:p w14:paraId="415DC5B0" w14:textId="77777777" w:rsidR="00D3699A" w:rsidRPr="00E32C0A" w:rsidRDefault="00D3699A" w:rsidP="00D3699A">
      <w:pPr>
        <w:autoSpaceDN w:val="0"/>
        <w:bidi w:val="0"/>
        <w:spacing w:before="100" w:beforeAutospacing="1" w:after="100" w:afterAutospacing="1" w:line="240" w:lineRule="auto"/>
        <w:jc w:val="center"/>
        <w:rPr>
          <w:rFonts w:ascii="Times New Roman" w:eastAsia="Times New Roman" w:hAnsi="Times New Roman" w:cs="Times New Roman"/>
          <w:sz w:val="16"/>
          <w:szCs w:val="16"/>
          <w:lang w:eastAsia="tr-TR"/>
        </w:rPr>
      </w:pPr>
      <w:r w:rsidRPr="00E32C0A">
        <w:rPr>
          <w:rFonts w:ascii="Times New Roman" w:eastAsia="Times New Roman" w:hAnsi="Times New Roman" w:cs="Times New Roman"/>
          <w:sz w:val="16"/>
          <w:szCs w:val="16"/>
          <w:lang w:eastAsia="tr-TR"/>
        </w:rPr>
        <w:t>------------------------------------------------------------------------------------------------------------------------------------------------------</w:t>
      </w:r>
    </w:p>
    <w:p w14:paraId="4575BDD0" w14:textId="77777777" w:rsidR="00D3699A" w:rsidRPr="00E32C0A" w:rsidRDefault="00D3699A" w:rsidP="00D3699A">
      <w:pPr>
        <w:autoSpaceDN w:val="0"/>
        <w:bidi w:val="0"/>
        <w:spacing w:after="0" w:line="240" w:lineRule="auto"/>
        <w:jc w:val="left"/>
        <w:rPr>
          <w:rFonts w:ascii="Times New Roman" w:eastAsia="Times New Roman" w:hAnsi="Times New Roman" w:cs="Times New Roman"/>
          <w:b/>
          <w:sz w:val="16"/>
          <w:szCs w:val="16"/>
          <w:lang w:eastAsia="tr-TR"/>
        </w:rPr>
      </w:pPr>
      <w:r w:rsidRPr="00E32C0A">
        <w:rPr>
          <w:rFonts w:ascii="Times New Roman" w:eastAsia="Times New Roman" w:hAnsi="Times New Roman" w:cs="Times New Roman"/>
          <w:b/>
          <w:sz w:val="16"/>
          <w:szCs w:val="16"/>
          <w:lang w:eastAsia="tr-TR"/>
        </w:rPr>
        <w:t>(*)  Oybirliği/Oyçokluğu hâli yazı ile yazılacaktır.</w:t>
      </w:r>
    </w:p>
    <w:p w14:paraId="50FFBC56" w14:textId="77777777" w:rsidR="00D3699A" w:rsidRPr="00E32C0A" w:rsidRDefault="00D3699A" w:rsidP="00D3699A">
      <w:pPr>
        <w:autoSpaceDN w:val="0"/>
        <w:bidi w:val="0"/>
        <w:spacing w:after="0" w:line="240" w:lineRule="auto"/>
        <w:jc w:val="left"/>
        <w:rPr>
          <w:rFonts w:ascii="Times New Roman" w:eastAsia="Times New Roman" w:hAnsi="Times New Roman" w:cs="Times New Roman"/>
          <w:b/>
          <w:sz w:val="16"/>
          <w:szCs w:val="16"/>
          <w:lang w:eastAsia="tr-TR"/>
        </w:rPr>
      </w:pPr>
    </w:p>
    <w:p w14:paraId="7DE91F08" w14:textId="56516AA3" w:rsidR="00D3699A" w:rsidRPr="00E32C0A" w:rsidRDefault="00D3699A" w:rsidP="00D3699A">
      <w:pPr>
        <w:autoSpaceDN w:val="0"/>
        <w:bidi w:val="0"/>
        <w:spacing w:after="0" w:line="240" w:lineRule="auto"/>
        <w:jc w:val="left"/>
        <w:rPr>
          <w:rFonts w:ascii="Times New Roman" w:eastAsia="Times New Roman" w:hAnsi="Times New Roman" w:cs="Times New Roman"/>
          <w:b/>
          <w:sz w:val="24"/>
          <w:szCs w:val="24"/>
          <w:lang w:eastAsia="tr-TR"/>
        </w:rPr>
      </w:pPr>
      <w:r w:rsidRPr="00E32C0A">
        <w:rPr>
          <w:rFonts w:ascii="Times New Roman" w:eastAsia="Times New Roman" w:hAnsi="Times New Roman" w:cs="Times New Roman"/>
          <w:b/>
          <w:sz w:val="16"/>
          <w:szCs w:val="16"/>
          <w:lang w:eastAsia="tr-TR"/>
        </w:rPr>
        <w:t>(**) Kabul kararı hâli yazı ile yazılacaktır.</w:t>
      </w:r>
    </w:p>
    <w:p w14:paraId="5D30600E" w14:textId="77777777" w:rsidR="002E0DCB" w:rsidRPr="00E32C0A" w:rsidRDefault="002E0DCB" w:rsidP="004807A2">
      <w:pPr>
        <w:spacing w:line="360" w:lineRule="auto"/>
        <w:jc w:val="center"/>
        <w:rPr>
          <w:rFonts w:ascii="Times New Roman" w:hAnsi="Times New Roman" w:cs="Times New Roman"/>
          <w:b/>
          <w:bCs/>
          <w:sz w:val="28"/>
          <w:szCs w:val="28"/>
        </w:rPr>
        <w:sectPr w:rsidR="002E0DCB" w:rsidRPr="00E32C0A" w:rsidSect="00560D4E">
          <w:pgSz w:w="11906" w:h="16838"/>
          <w:pgMar w:top="1418" w:right="1418" w:bottom="1418" w:left="2268" w:header="709" w:footer="709" w:gutter="0"/>
          <w:pgNumType w:fmt="lowerRoman" w:start="2"/>
          <w:cols w:space="708"/>
          <w:titlePg/>
          <w:docGrid w:linePitch="360"/>
        </w:sectPr>
      </w:pPr>
    </w:p>
    <w:p w14:paraId="3F54FD92"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lastRenderedPageBreak/>
        <w:t>T.C.</w:t>
      </w:r>
    </w:p>
    <w:p w14:paraId="3A90A620"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İSTANBUL AYDIN ÜNİVERSİTESİ</w:t>
      </w:r>
    </w:p>
    <w:p w14:paraId="5A41FC87"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LİSANSÜSTÜ EĞİTİM ENSTİTÜSÜ</w:t>
      </w:r>
    </w:p>
    <w:p w14:paraId="3081BE41" w14:textId="77777777" w:rsidR="0007762C" w:rsidRPr="00E32C0A" w:rsidRDefault="0007762C" w:rsidP="004807A2">
      <w:pPr>
        <w:spacing w:line="360" w:lineRule="auto"/>
        <w:jc w:val="center"/>
        <w:rPr>
          <w:rFonts w:ascii="Times New Roman" w:hAnsi="Times New Roman" w:cs="Times New Roman"/>
          <w:b/>
          <w:bCs/>
          <w:sz w:val="28"/>
          <w:szCs w:val="28"/>
        </w:rPr>
      </w:pPr>
    </w:p>
    <w:p w14:paraId="7C6C9D13"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noProof/>
          <w:sz w:val="28"/>
          <w:szCs w:val="28"/>
          <w:lang w:eastAsia="tr-TR"/>
        </w:rPr>
        <w:drawing>
          <wp:inline distT="0" distB="0" distL="0" distR="0" wp14:anchorId="0963D37B" wp14:editId="1092258D">
            <wp:extent cx="1583522" cy="1583522"/>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6DD2DD75" w14:textId="77777777" w:rsidR="0007762C" w:rsidRPr="00E32C0A" w:rsidRDefault="0007762C" w:rsidP="004807A2">
      <w:pPr>
        <w:spacing w:line="360" w:lineRule="auto"/>
        <w:jc w:val="center"/>
        <w:rPr>
          <w:rFonts w:ascii="Times New Roman" w:hAnsi="Times New Roman" w:cs="Times New Roman"/>
          <w:b/>
          <w:bCs/>
          <w:sz w:val="28"/>
          <w:szCs w:val="28"/>
        </w:rPr>
      </w:pPr>
    </w:p>
    <w:p w14:paraId="4D86BF93"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İLK ÇAĞ UYGARLIKLARINDA DİL VE EDEBİYAT</w:t>
      </w:r>
    </w:p>
    <w:p w14:paraId="7DFF9B50" w14:textId="0749E022" w:rsidR="0007762C" w:rsidRPr="00E32C0A" w:rsidRDefault="0007762C" w:rsidP="004807A2">
      <w:pPr>
        <w:spacing w:line="360" w:lineRule="auto"/>
        <w:jc w:val="center"/>
        <w:rPr>
          <w:rFonts w:ascii="Times New Roman" w:hAnsi="Times New Roman" w:cs="Times New Roman"/>
          <w:b/>
          <w:bCs/>
          <w:sz w:val="28"/>
          <w:szCs w:val="28"/>
        </w:rPr>
      </w:pPr>
    </w:p>
    <w:p w14:paraId="51F654F5"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YÜKSEK LİSANS TEZİ</w:t>
      </w:r>
    </w:p>
    <w:p w14:paraId="4C9A0F06" w14:textId="77777777" w:rsidR="00C06756" w:rsidRPr="00E32C0A" w:rsidRDefault="00C06756" w:rsidP="00C06756">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Yakup DUMAN</w:t>
      </w:r>
    </w:p>
    <w:p w14:paraId="54789A7D" w14:textId="6B6CD6CA" w:rsidR="0007762C" w:rsidRPr="00E32C0A" w:rsidRDefault="00C06756" w:rsidP="00E935C9">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 xml:space="preserve"> (Y</w:t>
      </w:r>
      <w:r w:rsidR="00E935C9" w:rsidRPr="00E32C0A">
        <w:rPr>
          <w:rFonts w:ascii="Times New Roman" w:hAnsi="Times New Roman" w:cs="Times New Roman"/>
          <w:b/>
          <w:bCs/>
          <w:sz w:val="28"/>
          <w:szCs w:val="28"/>
        </w:rPr>
        <w:t>22</w:t>
      </w:r>
      <w:r w:rsidRPr="00E32C0A">
        <w:rPr>
          <w:rFonts w:ascii="Times New Roman" w:hAnsi="Times New Roman" w:cs="Times New Roman"/>
          <w:b/>
          <w:bCs/>
          <w:sz w:val="28"/>
          <w:szCs w:val="28"/>
        </w:rPr>
        <w:t>12.190519</w:t>
      </w:r>
      <w:r w:rsidR="0007762C" w:rsidRPr="00E32C0A">
        <w:rPr>
          <w:rFonts w:ascii="Times New Roman" w:hAnsi="Times New Roman" w:cs="Times New Roman"/>
          <w:b/>
          <w:bCs/>
          <w:sz w:val="28"/>
          <w:szCs w:val="28"/>
        </w:rPr>
        <w:t>)</w:t>
      </w:r>
    </w:p>
    <w:p w14:paraId="31CB94F6" w14:textId="77777777" w:rsidR="0007762C" w:rsidRPr="00E32C0A" w:rsidRDefault="0007762C" w:rsidP="004807A2">
      <w:pPr>
        <w:spacing w:line="360" w:lineRule="auto"/>
        <w:jc w:val="center"/>
        <w:rPr>
          <w:rFonts w:ascii="Times New Roman" w:hAnsi="Times New Roman" w:cs="Times New Roman"/>
          <w:b/>
          <w:bCs/>
          <w:sz w:val="28"/>
          <w:szCs w:val="28"/>
        </w:rPr>
      </w:pPr>
    </w:p>
    <w:p w14:paraId="6A1E7C41" w14:textId="400BD472" w:rsidR="0007762C" w:rsidRPr="00E32C0A" w:rsidRDefault="00415B14"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Arap Dili Eğitimi Ana B</w:t>
      </w:r>
      <w:r w:rsidR="0007762C" w:rsidRPr="00E32C0A">
        <w:rPr>
          <w:rFonts w:ascii="Times New Roman" w:hAnsi="Times New Roman" w:cs="Times New Roman"/>
          <w:b/>
          <w:bCs/>
          <w:sz w:val="28"/>
          <w:szCs w:val="28"/>
        </w:rPr>
        <w:t>ilim Dalı</w:t>
      </w:r>
    </w:p>
    <w:p w14:paraId="2E91B01E" w14:textId="77777777" w:rsidR="0007762C" w:rsidRPr="00E32C0A" w:rsidRDefault="0007762C"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Arap Dili Eğitimi Programı</w:t>
      </w:r>
    </w:p>
    <w:p w14:paraId="5CB4FF22" w14:textId="71FDAFA7" w:rsidR="0007762C" w:rsidRPr="00E32C0A" w:rsidRDefault="0007762C" w:rsidP="004807A2">
      <w:pPr>
        <w:spacing w:line="360" w:lineRule="auto"/>
        <w:jc w:val="center"/>
        <w:rPr>
          <w:rFonts w:ascii="Times New Roman" w:hAnsi="Times New Roman" w:cs="Times New Roman"/>
          <w:b/>
          <w:bCs/>
          <w:sz w:val="28"/>
          <w:szCs w:val="28"/>
        </w:rPr>
      </w:pPr>
    </w:p>
    <w:p w14:paraId="7BF8DA20" w14:textId="797123BD" w:rsidR="0007762C" w:rsidRPr="00E32C0A" w:rsidRDefault="003B5721" w:rsidP="00637AC7">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 xml:space="preserve">Tez </w:t>
      </w:r>
      <w:r w:rsidR="0007762C" w:rsidRPr="00E32C0A">
        <w:rPr>
          <w:rFonts w:ascii="Times New Roman" w:hAnsi="Times New Roman" w:cs="Times New Roman"/>
          <w:b/>
          <w:bCs/>
          <w:sz w:val="28"/>
          <w:szCs w:val="28"/>
        </w:rPr>
        <w:t>Danışman</w:t>
      </w:r>
      <w:r w:rsidRPr="00E32C0A">
        <w:rPr>
          <w:rFonts w:ascii="Times New Roman" w:hAnsi="Times New Roman" w:cs="Times New Roman"/>
          <w:b/>
          <w:bCs/>
          <w:sz w:val="28"/>
          <w:szCs w:val="28"/>
        </w:rPr>
        <w:t>ı</w:t>
      </w:r>
      <w:r w:rsidR="0007762C" w:rsidRPr="00E32C0A">
        <w:rPr>
          <w:rFonts w:ascii="Times New Roman" w:hAnsi="Times New Roman" w:cs="Times New Roman"/>
          <w:b/>
          <w:bCs/>
          <w:sz w:val="28"/>
          <w:szCs w:val="28"/>
        </w:rPr>
        <w:t>: Prof. Dr. Hüseyin ELMALI</w:t>
      </w:r>
    </w:p>
    <w:p w14:paraId="14D4FB95" w14:textId="77777777" w:rsidR="0007762C" w:rsidRPr="00E32C0A" w:rsidRDefault="0007762C" w:rsidP="004807A2">
      <w:pPr>
        <w:spacing w:line="360" w:lineRule="auto"/>
        <w:jc w:val="center"/>
        <w:rPr>
          <w:rFonts w:ascii="Times New Roman" w:hAnsi="Times New Roman" w:cs="Times New Roman"/>
          <w:b/>
          <w:bCs/>
          <w:sz w:val="28"/>
          <w:szCs w:val="28"/>
        </w:rPr>
      </w:pPr>
    </w:p>
    <w:p w14:paraId="403F07D2" w14:textId="1B5E6C8A" w:rsidR="000E30C0" w:rsidRPr="00E32C0A" w:rsidRDefault="009F45B2" w:rsidP="004807A2">
      <w:pPr>
        <w:spacing w:line="360" w:lineRule="auto"/>
        <w:jc w:val="both"/>
        <w:rPr>
          <w:rFonts w:ascii="Times New Roman" w:hAnsi="Times New Roman" w:cs="Times New Roman"/>
          <w:b/>
          <w:bCs/>
          <w:sz w:val="28"/>
          <w:szCs w:val="28"/>
        </w:rPr>
      </w:pPr>
      <w:r w:rsidRPr="00E32C0A">
        <w:rPr>
          <w:rFonts w:ascii="Times New Roman" w:hAnsi="Times New Roman" w:cs="Times New Roman"/>
          <w:b/>
          <w:bCs/>
          <w:sz w:val="28"/>
          <w:szCs w:val="28"/>
        </w:rPr>
        <w:t>AĞUSTOS, 2024</w:t>
      </w:r>
      <w:r w:rsidR="000E30C0" w:rsidRPr="00E32C0A">
        <w:rPr>
          <w:rFonts w:ascii="Times New Roman" w:hAnsi="Times New Roman" w:cs="Times New Roman"/>
          <w:b/>
          <w:bCs/>
          <w:sz w:val="28"/>
          <w:szCs w:val="28"/>
        </w:rPr>
        <w:br w:type="page"/>
      </w:r>
    </w:p>
    <w:p w14:paraId="7E9BBF6B" w14:textId="3F62FE9F" w:rsidR="00666443" w:rsidRPr="00E32C0A" w:rsidRDefault="00666443" w:rsidP="004807A2">
      <w:pPr>
        <w:spacing w:line="360" w:lineRule="auto"/>
        <w:jc w:val="both"/>
        <w:rPr>
          <w:rFonts w:ascii="Times New Roman" w:hAnsi="Times New Roman" w:cs="Times New Roman"/>
          <w:b/>
          <w:bCs/>
          <w:sz w:val="28"/>
          <w:szCs w:val="28"/>
          <w:rtl/>
        </w:rPr>
      </w:pPr>
    </w:p>
    <w:p w14:paraId="53CEEFC7" w14:textId="77777777" w:rsidR="00666443" w:rsidRPr="00E32C0A" w:rsidRDefault="00666443">
      <w:pPr>
        <w:rPr>
          <w:rFonts w:ascii="Times New Roman" w:hAnsi="Times New Roman" w:cs="Times New Roman"/>
          <w:b/>
          <w:bCs/>
          <w:sz w:val="28"/>
          <w:szCs w:val="28"/>
          <w:rtl/>
        </w:rPr>
      </w:pPr>
      <w:r w:rsidRPr="00E32C0A">
        <w:rPr>
          <w:rFonts w:ascii="Times New Roman" w:hAnsi="Times New Roman" w:cs="Times New Roman"/>
          <w:b/>
          <w:bCs/>
          <w:sz w:val="28"/>
          <w:szCs w:val="28"/>
          <w:rtl/>
        </w:rPr>
        <w:br w:type="page"/>
      </w:r>
    </w:p>
    <w:p w14:paraId="477A718D" w14:textId="77777777" w:rsidR="0007762C" w:rsidRPr="00E32C0A" w:rsidRDefault="0007762C" w:rsidP="004807A2">
      <w:pPr>
        <w:spacing w:line="360" w:lineRule="auto"/>
        <w:jc w:val="both"/>
        <w:rPr>
          <w:rFonts w:ascii="Times New Roman" w:hAnsi="Times New Roman" w:cs="Times New Roman"/>
          <w:b/>
          <w:bCs/>
          <w:sz w:val="28"/>
          <w:szCs w:val="28"/>
        </w:rPr>
        <w:sectPr w:rsidR="0007762C" w:rsidRPr="00E32C0A" w:rsidSect="00560D4E">
          <w:footerReference w:type="default" r:id="rId19"/>
          <w:pgSz w:w="11906" w:h="16838" w:code="9"/>
          <w:pgMar w:top="1418" w:right="1418" w:bottom="1418" w:left="2268" w:header="709" w:footer="709" w:gutter="0"/>
          <w:pgNumType w:fmt="lowerRoman" w:start="1"/>
          <w:cols w:space="708"/>
          <w:titlePg/>
          <w:docGrid w:linePitch="360"/>
        </w:sectPr>
      </w:pPr>
    </w:p>
    <w:p w14:paraId="04474543" w14:textId="77777777"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lastRenderedPageBreak/>
        <w:t>T.C.</w:t>
      </w:r>
    </w:p>
    <w:p w14:paraId="3D38D928" w14:textId="77777777"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İSTANBUL AYDIN ÜNİVERSİTESİ</w:t>
      </w:r>
    </w:p>
    <w:p w14:paraId="48EFA7C0" w14:textId="77777777"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LİSANSÜSTÜ EĞİTİM ENSTİTÜSÜ</w:t>
      </w:r>
    </w:p>
    <w:p w14:paraId="2D0350E2" w14:textId="77777777" w:rsidR="000E30C0" w:rsidRPr="00E32C0A" w:rsidRDefault="000E30C0" w:rsidP="004807A2">
      <w:pPr>
        <w:spacing w:line="360" w:lineRule="auto"/>
        <w:jc w:val="center"/>
        <w:rPr>
          <w:rFonts w:ascii="Times New Roman" w:hAnsi="Times New Roman" w:cs="Times New Roman"/>
          <w:b/>
          <w:bCs/>
          <w:sz w:val="28"/>
          <w:szCs w:val="28"/>
        </w:rPr>
      </w:pPr>
    </w:p>
    <w:p w14:paraId="7342C9A9" w14:textId="77777777"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noProof/>
          <w:sz w:val="28"/>
          <w:szCs w:val="28"/>
          <w:lang w:eastAsia="tr-TR"/>
        </w:rPr>
        <w:drawing>
          <wp:inline distT="0" distB="0" distL="0" distR="0" wp14:anchorId="072CF79F" wp14:editId="6B8CBD2B">
            <wp:extent cx="1583522" cy="158352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aydÄ±n Ã¼niversitesi ile ilgili gÃ¶rsel sonucu"/>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83522" cy="1583522"/>
                    </a:xfrm>
                    <a:prstGeom prst="rect">
                      <a:avLst/>
                    </a:prstGeom>
                    <a:noFill/>
                    <a:ln>
                      <a:noFill/>
                    </a:ln>
                  </pic:spPr>
                </pic:pic>
              </a:graphicData>
            </a:graphic>
          </wp:inline>
        </w:drawing>
      </w:r>
    </w:p>
    <w:p w14:paraId="11937392" w14:textId="0A952E7A" w:rsidR="000E30C0" w:rsidRPr="00E32C0A" w:rsidRDefault="000E30C0" w:rsidP="004807A2">
      <w:pPr>
        <w:spacing w:line="360" w:lineRule="auto"/>
        <w:jc w:val="center"/>
        <w:rPr>
          <w:rFonts w:ascii="Times New Roman" w:hAnsi="Times New Roman" w:cs="Times New Roman"/>
          <w:b/>
          <w:bCs/>
          <w:sz w:val="28"/>
          <w:szCs w:val="28"/>
        </w:rPr>
      </w:pPr>
    </w:p>
    <w:p w14:paraId="6D02F9A7" w14:textId="566591B3"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İLK ÇAĞ UYGARLIKLARINDA DİL VE EDEBİYAT</w:t>
      </w:r>
    </w:p>
    <w:p w14:paraId="72E4D672" w14:textId="0CC11FF2" w:rsidR="000E30C0" w:rsidRPr="00E32C0A" w:rsidRDefault="000E30C0" w:rsidP="004807A2">
      <w:pPr>
        <w:spacing w:line="360" w:lineRule="auto"/>
        <w:jc w:val="center"/>
        <w:rPr>
          <w:rFonts w:ascii="Times New Roman" w:hAnsi="Times New Roman" w:cs="Times New Roman"/>
          <w:b/>
          <w:bCs/>
          <w:sz w:val="28"/>
          <w:szCs w:val="28"/>
        </w:rPr>
      </w:pPr>
    </w:p>
    <w:p w14:paraId="67F341A8" w14:textId="77777777" w:rsidR="00637AC7" w:rsidRPr="00E32C0A" w:rsidRDefault="00637AC7" w:rsidP="004807A2">
      <w:pPr>
        <w:spacing w:line="360" w:lineRule="auto"/>
        <w:jc w:val="center"/>
        <w:rPr>
          <w:rFonts w:ascii="Times New Roman" w:hAnsi="Times New Roman" w:cs="Times New Roman"/>
          <w:b/>
          <w:bCs/>
          <w:sz w:val="28"/>
          <w:szCs w:val="28"/>
        </w:rPr>
      </w:pPr>
    </w:p>
    <w:p w14:paraId="384E5E2B" w14:textId="22821177"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YÜKSEK LİSANS TEZİ</w:t>
      </w:r>
    </w:p>
    <w:p w14:paraId="317F79B4" w14:textId="2574B9F3" w:rsidR="000E30C0" w:rsidRPr="00E32C0A" w:rsidRDefault="00C06756"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Yakup DUMAN</w:t>
      </w:r>
    </w:p>
    <w:p w14:paraId="75805CAA" w14:textId="7C798B4D" w:rsidR="00637AC7" w:rsidRPr="00E32C0A" w:rsidRDefault="00637AC7" w:rsidP="004807A2">
      <w:pPr>
        <w:spacing w:line="360" w:lineRule="auto"/>
        <w:jc w:val="center"/>
        <w:rPr>
          <w:rFonts w:ascii="Times New Roman" w:hAnsi="Times New Roman" w:cs="Times New Roman"/>
          <w:b/>
          <w:bCs/>
          <w:sz w:val="28"/>
          <w:szCs w:val="28"/>
        </w:rPr>
      </w:pPr>
    </w:p>
    <w:p w14:paraId="22E30BA1" w14:textId="49611F2F"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Arap Dili Eğitimi Ana</w:t>
      </w:r>
      <w:r w:rsidR="00415B14" w:rsidRPr="00E32C0A">
        <w:rPr>
          <w:rFonts w:ascii="Times New Roman" w:hAnsi="Times New Roman" w:cs="Times New Roman"/>
          <w:b/>
          <w:bCs/>
          <w:sz w:val="28"/>
          <w:szCs w:val="28"/>
        </w:rPr>
        <w:t xml:space="preserve"> B</w:t>
      </w:r>
      <w:r w:rsidRPr="00E32C0A">
        <w:rPr>
          <w:rFonts w:ascii="Times New Roman" w:hAnsi="Times New Roman" w:cs="Times New Roman"/>
          <w:b/>
          <w:bCs/>
          <w:sz w:val="28"/>
          <w:szCs w:val="28"/>
        </w:rPr>
        <w:t>ilim Dalı</w:t>
      </w:r>
    </w:p>
    <w:p w14:paraId="7B41DF40" w14:textId="77777777" w:rsidR="000E30C0" w:rsidRPr="00E32C0A" w:rsidRDefault="000E30C0" w:rsidP="004807A2">
      <w:pPr>
        <w:spacing w:line="360" w:lineRule="auto"/>
        <w:jc w:val="center"/>
        <w:rPr>
          <w:rFonts w:ascii="Times New Roman" w:hAnsi="Times New Roman" w:cs="Times New Roman"/>
          <w:b/>
          <w:bCs/>
          <w:sz w:val="28"/>
          <w:szCs w:val="28"/>
        </w:rPr>
      </w:pPr>
      <w:r w:rsidRPr="00E32C0A">
        <w:rPr>
          <w:rFonts w:ascii="Times New Roman" w:hAnsi="Times New Roman" w:cs="Times New Roman"/>
          <w:b/>
          <w:bCs/>
          <w:sz w:val="28"/>
          <w:szCs w:val="28"/>
        </w:rPr>
        <w:t>Arap Dili Eğitimi Programı</w:t>
      </w:r>
    </w:p>
    <w:p w14:paraId="6FB4EEB0" w14:textId="6DD47A43" w:rsidR="000E30C0" w:rsidRPr="00E32C0A" w:rsidRDefault="000E30C0" w:rsidP="004807A2">
      <w:pPr>
        <w:spacing w:line="360" w:lineRule="auto"/>
        <w:jc w:val="center"/>
        <w:rPr>
          <w:rFonts w:ascii="Times New Roman" w:hAnsi="Times New Roman" w:cs="Times New Roman"/>
          <w:b/>
          <w:bCs/>
          <w:sz w:val="28"/>
          <w:szCs w:val="28"/>
        </w:rPr>
      </w:pPr>
    </w:p>
    <w:p w14:paraId="05891A71" w14:textId="77777777" w:rsidR="000E30C0" w:rsidRPr="00E32C0A" w:rsidRDefault="000E30C0" w:rsidP="004807A2">
      <w:pPr>
        <w:spacing w:line="360" w:lineRule="auto"/>
        <w:jc w:val="center"/>
        <w:rPr>
          <w:rFonts w:ascii="Times New Roman" w:hAnsi="Times New Roman" w:cs="Times New Roman"/>
          <w:b/>
          <w:bCs/>
          <w:sz w:val="28"/>
          <w:szCs w:val="28"/>
        </w:rPr>
      </w:pPr>
    </w:p>
    <w:p w14:paraId="4EFC90EB" w14:textId="0650648C" w:rsidR="000E30C0" w:rsidRPr="00E32C0A" w:rsidRDefault="000E30C0" w:rsidP="004807A2">
      <w:pPr>
        <w:spacing w:line="360" w:lineRule="auto"/>
        <w:jc w:val="center"/>
        <w:rPr>
          <w:rFonts w:ascii="Times New Roman" w:hAnsi="Times New Roman" w:cs="Times New Roman"/>
          <w:b/>
          <w:bCs/>
          <w:sz w:val="28"/>
          <w:szCs w:val="28"/>
        </w:rPr>
      </w:pPr>
    </w:p>
    <w:p w14:paraId="509C9182" w14:textId="33C26E6D" w:rsidR="006F41C4" w:rsidRPr="00E32C0A" w:rsidRDefault="009F45B2" w:rsidP="00C51DC7">
      <w:pPr>
        <w:spacing w:line="360" w:lineRule="auto"/>
        <w:jc w:val="center"/>
        <w:rPr>
          <w:rFonts w:asciiTheme="majorBidi" w:hAnsiTheme="majorBidi" w:cstheme="majorBidi"/>
          <w:sz w:val="18"/>
          <w:szCs w:val="18"/>
          <w:rtl/>
        </w:rPr>
      </w:pPr>
      <w:r w:rsidRPr="00E32C0A">
        <w:rPr>
          <w:rFonts w:ascii="Times New Roman" w:hAnsi="Times New Roman" w:cs="Times New Roman"/>
          <w:b/>
          <w:bCs/>
          <w:sz w:val="28"/>
          <w:szCs w:val="28"/>
        </w:rPr>
        <w:t>AĞUSTOS</w:t>
      </w:r>
      <w:r w:rsidR="000E30C0" w:rsidRPr="00E32C0A">
        <w:rPr>
          <w:rFonts w:ascii="Times New Roman" w:hAnsi="Times New Roman" w:cs="Times New Roman"/>
          <w:b/>
          <w:bCs/>
          <w:sz w:val="28"/>
          <w:szCs w:val="28"/>
        </w:rPr>
        <w:t>, 202</w:t>
      </w:r>
      <w:r w:rsidR="00C51DC7" w:rsidRPr="00E32C0A">
        <w:rPr>
          <w:rFonts w:ascii="Times New Roman" w:hAnsi="Times New Roman" w:cs="Times New Roman"/>
          <w:b/>
          <w:bCs/>
          <w:sz w:val="28"/>
          <w:szCs w:val="28"/>
        </w:rPr>
        <w:t>4</w:t>
      </w:r>
      <w:bookmarkStart w:id="47" w:name="_GoBack"/>
      <w:bookmarkEnd w:id="47"/>
    </w:p>
    <w:sectPr w:rsidR="006F41C4" w:rsidRPr="00E32C0A" w:rsidSect="00560D4E">
      <w:footerReference w:type="default" r:id="rId20"/>
      <w:pgSz w:w="11906" w:h="16838"/>
      <w:pgMar w:top="1418" w:right="1418" w:bottom="1418" w:left="2268" w:header="709" w:footer="709" w:gutter="0"/>
      <w:pgNumType w:fmt="lowerRoman"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82980" w14:textId="77777777" w:rsidR="00BD681D" w:rsidRDefault="00BD681D" w:rsidP="00B14592">
      <w:pPr>
        <w:spacing w:after="0" w:line="240" w:lineRule="auto"/>
      </w:pPr>
      <w:r>
        <w:separator/>
      </w:r>
    </w:p>
  </w:endnote>
  <w:endnote w:type="continuationSeparator" w:id="0">
    <w:p w14:paraId="4302FB77" w14:textId="77777777" w:rsidR="00BD681D" w:rsidRDefault="00BD681D" w:rsidP="00B1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2DA0A" w14:textId="77777777" w:rsidR="009E7CD6" w:rsidRDefault="009E7CD6" w:rsidP="001942B2">
    <w:pPr>
      <w:pStyle w:val="AltBilgi"/>
      <w:jc w:val="center"/>
    </w:pPr>
  </w:p>
  <w:p w14:paraId="13139CDC" w14:textId="77777777" w:rsidR="009E7CD6" w:rsidRDefault="009E7CD6" w:rsidP="001942B2">
    <w:pPr>
      <w:pStyle w:val="AltBilgi"/>
      <w:tabs>
        <w:tab w:val="clear" w:pos="9072"/>
        <w:tab w:val="left" w:pos="4536"/>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1019782"/>
      <w:docPartObj>
        <w:docPartGallery w:val="Page Numbers (Bottom of Page)"/>
        <w:docPartUnique/>
      </w:docPartObj>
    </w:sdtPr>
    <w:sdtEndPr/>
    <w:sdtContent>
      <w:p w14:paraId="2D5B1639" w14:textId="59262F73" w:rsidR="009E7CD6" w:rsidRDefault="009E7CD6">
        <w:pPr>
          <w:pStyle w:val="AltBilgi"/>
        </w:pPr>
        <w:r>
          <w:fldChar w:fldCharType="begin"/>
        </w:r>
        <w:r>
          <w:instrText>PAGE   \* MERGEFORMAT</w:instrText>
        </w:r>
        <w:r>
          <w:fldChar w:fldCharType="separate"/>
        </w:r>
        <w:r w:rsidR="00560D4E">
          <w:rPr>
            <w:rFonts w:hint="eastAsia"/>
            <w:noProof/>
            <w:rtl/>
          </w:rPr>
          <w:t>خ‌</w:t>
        </w:r>
        <w:r>
          <w:fldChar w:fldCharType="end"/>
        </w:r>
      </w:p>
    </w:sdtContent>
  </w:sdt>
  <w:p w14:paraId="18692C15" w14:textId="77777777" w:rsidR="009E7CD6" w:rsidRDefault="009E7C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6565677"/>
      <w:docPartObj>
        <w:docPartGallery w:val="Page Numbers (Bottom of Page)"/>
        <w:docPartUnique/>
      </w:docPartObj>
    </w:sdtPr>
    <w:sdtEndPr/>
    <w:sdtContent>
      <w:p w14:paraId="711C2ECB" w14:textId="133D045A" w:rsidR="00D877AA" w:rsidRDefault="00D877AA">
        <w:pPr>
          <w:pStyle w:val="AltBilgi"/>
        </w:pPr>
        <w:r>
          <w:fldChar w:fldCharType="begin"/>
        </w:r>
        <w:r>
          <w:instrText>PAGE   \* MERGEFORMAT</w:instrText>
        </w:r>
        <w:r>
          <w:fldChar w:fldCharType="separate"/>
        </w:r>
        <w:r w:rsidR="00560D4E">
          <w:rPr>
            <w:noProof/>
            <w:rtl/>
          </w:rPr>
          <w:t>10</w:t>
        </w:r>
        <w:r>
          <w:fldChar w:fldCharType="end"/>
        </w:r>
      </w:p>
    </w:sdtContent>
  </w:sdt>
  <w:p w14:paraId="5A056B19" w14:textId="77777777" w:rsidR="009E7CD6" w:rsidRDefault="009E7CD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5237172"/>
      <w:docPartObj>
        <w:docPartGallery w:val="Page Numbers (Bottom of Page)"/>
        <w:docPartUnique/>
      </w:docPartObj>
    </w:sdtPr>
    <w:sdtEndPr/>
    <w:sdtContent>
      <w:p w14:paraId="6FFC5CCE" w14:textId="2136D5C5" w:rsidR="004807A2" w:rsidRDefault="004807A2" w:rsidP="00057B87">
        <w:pPr>
          <w:pStyle w:val="AltBilgi"/>
        </w:pPr>
        <w:r>
          <w:fldChar w:fldCharType="begin"/>
        </w:r>
        <w:r>
          <w:instrText>PAGE   \* MERGEFORMAT</w:instrText>
        </w:r>
        <w:r>
          <w:fldChar w:fldCharType="separate"/>
        </w:r>
        <w:r w:rsidR="00560D4E">
          <w:rPr>
            <w:noProof/>
            <w:rtl/>
          </w:rPr>
          <w:t>12</w:t>
        </w:r>
        <w:r>
          <w:fldChar w:fldCharType="end"/>
        </w:r>
      </w:p>
    </w:sdtContent>
  </w:sdt>
  <w:p w14:paraId="3F813E00" w14:textId="77777777" w:rsidR="004807A2" w:rsidRDefault="004807A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3961209"/>
      <w:docPartObj>
        <w:docPartGallery w:val="Page Numbers (Bottom of Page)"/>
        <w:docPartUnique/>
      </w:docPartObj>
    </w:sdtPr>
    <w:sdtEndPr/>
    <w:sdtContent>
      <w:p w14:paraId="58E7EEE6" w14:textId="5599899C" w:rsidR="0092655E" w:rsidRDefault="0092655E">
        <w:pPr>
          <w:pStyle w:val="AltBilgi"/>
        </w:pPr>
        <w:r>
          <w:fldChar w:fldCharType="begin"/>
        </w:r>
        <w:r>
          <w:instrText>PAGE   \* MERGEFORMAT</w:instrText>
        </w:r>
        <w:r>
          <w:fldChar w:fldCharType="separate"/>
        </w:r>
        <w:r w:rsidR="00560D4E">
          <w:rPr>
            <w:noProof/>
          </w:rPr>
          <w:t>iii</w:t>
        </w:r>
        <w:r>
          <w:fldChar w:fldCharType="end"/>
        </w:r>
      </w:p>
    </w:sdtContent>
  </w:sdt>
  <w:p w14:paraId="7A3F28FC" w14:textId="77777777" w:rsidR="009E7CD6" w:rsidRDefault="009E7CD6">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68334929"/>
      <w:docPartObj>
        <w:docPartGallery w:val="Page Numbers (Bottom of Page)"/>
        <w:docPartUnique/>
      </w:docPartObj>
    </w:sdtPr>
    <w:sdtEndPr/>
    <w:sdtContent>
      <w:p w14:paraId="6B7E8FAD" w14:textId="727F8813" w:rsidR="005C5A9D" w:rsidRDefault="005C5A9D">
        <w:pPr>
          <w:pStyle w:val="AltBilgi"/>
        </w:pPr>
        <w:r>
          <w:fldChar w:fldCharType="begin"/>
        </w:r>
        <w:r>
          <w:instrText>PAGE   \* MERGEFORMAT</w:instrText>
        </w:r>
        <w:r>
          <w:fldChar w:fldCharType="separate"/>
        </w:r>
        <w:r w:rsidR="00560D4E">
          <w:rPr>
            <w:noProof/>
          </w:rPr>
          <w:t>i</w:t>
        </w:r>
        <w:r>
          <w:fldChar w:fldCharType="end"/>
        </w:r>
      </w:p>
    </w:sdtContent>
  </w:sdt>
  <w:p w14:paraId="70B25B44" w14:textId="77777777" w:rsidR="009E7CD6" w:rsidRDefault="009E7CD6">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8DD96" w14:textId="3F95195A" w:rsidR="009E7CD6" w:rsidRDefault="009E7CD6" w:rsidP="00B124B4">
    <w:pPr>
      <w:pStyle w:val="AltBilgi"/>
      <w:jc w:val="center"/>
    </w:pPr>
  </w:p>
  <w:p w14:paraId="4C69AE90" w14:textId="77777777" w:rsidR="009E7CD6" w:rsidRDefault="009E7CD6">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84751561"/>
      <w:docPartObj>
        <w:docPartGallery w:val="Page Numbers (Bottom of Page)"/>
        <w:docPartUnique/>
      </w:docPartObj>
    </w:sdtPr>
    <w:sdtEndPr/>
    <w:sdtContent>
      <w:p w14:paraId="5047DE9A" w14:textId="29184823" w:rsidR="009E7CD6" w:rsidRDefault="00BD681D" w:rsidP="000E30C0">
        <w:pPr>
          <w:pStyle w:val="AltBilgi"/>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90997" w14:textId="77777777" w:rsidR="00BD681D" w:rsidRDefault="00BD681D" w:rsidP="00B14592">
      <w:pPr>
        <w:spacing w:after="0" w:line="240" w:lineRule="auto"/>
      </w:pPr>
      <w:r>
        <w:separator/>
      </w:r>
    </w:p>
  </w:footnote>
  <w:footnote w:type="continuationSeparator" w:id="0">
    <w:p w14:paraId="284ABF45" w14:textId="77777777" w:rsidR="00BD681D" w:rsidRDefault="00BD681D" w:rsidP="00B14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9FC"/>
    <w:multiLevelType w:val="hybridMultilevel"/>
    <w:tmpl w:val="AD4E2702"/>
    <w:lvl w:ilvl="0" w:tplc="D5A80CC8">
      <w:start w:val="1"/>
      <w:numFmt w:val="arabicAbjad"/>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80D51C9"/>
    <w:multiLevelType w:val="hybridMultilevel"/>
    <w:tmpl w:val="76EA71B0"/>
    <w:lvl w:ilvl="0" w:tplc="CE8E9ADC">
      <w:start w:val="1"/>
      <w:numFmt w:val="arabicAbjad"/>
      <w:pStyle w:val="Stil2"/>
      <w:lvlText w:val="%1."/>
      <w:lvlJc w:val="left"/>
      <w:pPr>
        <w:ind w:left="360" w:hanging="360"/>
      </w:pPr>
      <w:rPr>
        <w:rFonts w:hint="default"/>
        <w:lang w:bidi="ar"/>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E1"/>
    <w:rsid w:val="00005F0A"/>
    <w:rsid w:val="0002110F"/>
    <w:rsid w:val="00023116"/>
    <w:rsid w:val="00036D82"/>
    <w:rsid w:val="00057B87"/>
    <w:rsid w:val="0006440D"/>
    <w:rsid w:val="00064601"/>
    <w:rsid w:val="0007762C"/>
    <w:rsid w:val="00077B64"/>
    <w:rsid w:val="00080003"/>
    <w:rsid w:val="00097C98"/>
    <w:rsid w:val="000C21B3"/>
    <w:rsid w:val="000E30C0"/>
    <w:rsid w:val="000E784F"/>
    <w:rsid w:val="000F5583"/>
    <w:rsid w:val="001121D5"/>
    <w:rsid w:val="0011310D"/>
    <w:rsid w:val="001145D9"/>
    <w:rsid w:val="00154634"/>
    <w:rsid w:val="001942B2"/>
    <w:rsid w:val="001C4A1D"/>
    <w:rsid w:val="001D63CA"/>
    <w:rsid w:val="00240DE2"/>
    <w:rsid w:val="0024386E"/>
    <w:rsid w:val="002502C0"/>
    <w:rsid w:val="00270034"/>
    <w:rsid w:val="00281A31"/>
    <w:rsid w:val="00286185"/>
    <w:rsid w:val="00287C90"/>
    <w:rsid w:val="00290820"/>
    <w:rsid w:val="00293EB0"/>
    <w:rsid w:val="002A0B76"/>
    <w:rsid w:val="002C52A1"/>
    <w:rsid w:val="002D4821"/>
    <w:rsid w:val="002E0DCB"/>
    <w:rsid w:val="002E332D"/>
    <w:rsid w:val="002F1796"/>
    <w:rsid w:val="003044A5"/>
    <w:rsid w:val="00317BBA"/>
    <w:rsid w:val="00323FD7"/>
    <w:rsid w:val="00327E91"/>
    <w:rsid w:val="00342058"/>
    <w:rsid w:val="0035356F"/>
    <w:rsid w:val="00353971"/>
    <w:rsid w:val="003557D8"/>
    <w:rsid w:val="00391D70"/>
    <w:rsid w:val="003B5721"/>
    <w:rsid w:val="003D32E3"/>
    <w:rsid w:val="003E23DE"/>
    <w:rsid w:val="003E3083"/>
    <w:rsid w:val="00415B14"/>
    <w:rsid w:val="004454A9"/>
    <w:rsid w:val="00447AC6"/>
    <w:rsid w:val="00460255"/>
    <w:rsid w:val="00465B76"/>
    <w:rsid w:val="004807A2"/>
    <w:rsid w:val="004833C6"/>
    <w:rsid w:val="004B2489"/>
    <w:rsid w:val="004C0285"/>
    <w:rsid w:val="004C18A1"/>
    <w:rsid w:val="004E141B"/>
    <w:rsid w:val="004E4067"/>
    <w:rsid w:val="004F6C21"/>
    <w:rsid w:val="00503B69"/>
    <w:rsid w:val="00512BAC"/>
    <w:rsid w:val="0054329B"/>
    <w:rsid w:val="00560D4E"/>
    <w:rsid w:val="0058013B"/>
    <w:rsid w:val="00581058"/>
    <w:rsid w:val="00583E60"/>
    <w:rsid w:val="0058628A"/>
    <w:rsid w:val="005910D1"/>
    <w:rsid w:val="005C4697"/>
    <w:rsid w:val="005C5A9D"/>
    <w:rsid w:val="005D658E"/>
    <w:rsid w:val="005E1332"/>
    <w:rsid w:val="005F6052"/>
    <w:rsid w:val="00637A3E"/>
    <w:rsid w:val="00637AC7"/>
    <w:rsid w:val="0064023E"/>
    <w:rsid w:val="00666443"/>
    <w:rsid w:val="0067076F"/>
    <w:rsid w:val="00676C2B"/>
    <w:rsid w:val="00686BE9"/>
    <w:rsid w:val="006C466A"/>
    <w:rsid w:val="006C6DE1"/>
    <w:rsid w:val="006F41C4"/>
    <w:rsid w:val="007023F9"/>
    <w:rsid w:val="00711BA8"/>
    <w:rsid w:val="00731BB5"/>
    <w:rsid w:val="007578F5"/>
    <w:rsid w:val="007648F0"/>
    <w:rsid w:val="00785FF3"/>
    <w:rsid w:val="007B23EA"/>
    <w:rsid w:val="007B41E5"/>
    <w:rsid w:val="007C793F"/>
    <w:rsid w:val="007D12E1"/>
    <w:rsid w:val="007E386A"/>
    <w:rsid w:val="007F1954"/>
    <w:rsid w:val="00803D6C"/>
    <w:rsid w:val="00811518"/>
    <w:rsid w:val="00844FE9"/>
    <w:rsid w:val="0084660E"/>
    <w:rsid w:val="00851844"/>
    <w:rsid w:val="00852EEE"/>
    <w:rsid w:val="00896976"/>
    <w:rsid w:val="008A266F"/>
    <w:rsid w:val="008A5E57"/>
    <w:rsid w:val="008C3C85"/>
    <w:rsid w:val="0092648B"/>
    <w:rsid w:val="0092655E"/>
    <w:rsid w:val="00932DE1"/>
    <w:rsid w:val="00936D01"/>
    <w:rsid w:val="00942E97"/>
    <w:rsid w:val="00944F04"/>
    <w:rsid w:val="00946678"/>
    <w:rsid w:val="00952F73"/>
    <w:rsid w:val="00967D59"/>
    <w:rsid w:val="00973AB8"/>
    <w:rsid w:val="009944A6"/>
    <w:rsid w:val="00994A0A"/>
    <w:rsid w:val="009C5D90"/>
    <w:rsid w:val="009E5069"/>
    <w:rsid w:val="009E5C5D"/>
    <w:rsid w:val="009E7CD6"/>
    <w:rsid w:val="009F4500"/>
    <w:rsid w:val="009F45B2"/>
    <w:rsid w:val="00A028E5"/>
    <w:rsid w:val="00A028F3"/>
    <w:rsid w:val="00A17C25"/>
    <w:rsid w:val="00A31430"/>
    <w:rsid w:val="00A31ADC"/>
    <w:rsid w:val="00A4137E"/>
    <w:rsid w:val="00A44CAB"/>
    <w:rsid w:val="00A8454F"/>
    <w:rsid w:val="00A90AEB"/>
    <w:rsid w:val="00AA00E9"/>
    <w:rsid w:val="00AE2722"/>
    <w:rsid w:val="00AE43FE"/>
    <w:rsid w:val="00AE7D08"/>
    <w:rsid w:val="00AF2003"/>
    <w:rsid w:val="00AF6680"/>
    <w:rsid w:val="00B00F11"/>
    <w:rsid w:val="00B030DF"/>
    <w:rsid w:val="00B124B4"/>
    <w:rsid w:val="00B14592"/>
    <w:rsid w:val="00B21381"/>
    <w:rsid w:val="00B37FCC"/>
    <w:rsid w:val="00B47A9C"/>
    <w:rsid w:val="00B66A0F"/>
    <w:rsid w:val="00BA3103"/>
    <w:rsid w:val="00BC43DE"/>
    <w:rsid w:val="00BD681D"/>
    <w:rsid w:val="00BE371E"/>
    <w:rsid w:val="00BE7CC8"/>
    <w:rsid w:val="00BF188B"/>
    <w:rsid w:val="00BF7B72"/>
    <w:rsid w:val="00C013FF"/>
    <w:rsid w:val="00C06756"/>
    <w:rsid w:val="00C24B3D"/>
    <w:rsid w:val="00C25FA3"/>
    <w:rsid w:val="00C51DC7"/>
    <w:rsid w:val="00C67C3C"/>
    <w:rsid w:val="00C77392"/>
    <w:rsid w:val="00CC7347"/>
    <w:rsid w:val="00CD5B79"/>
    <w:rsid w:val="00CE0EC1"/>
    <w:rsid w:val="00CE1503"/>
    <w:rsid w:val="00CE2AF2"/>
    <w:rsid w:val="00CE2ED0"/>
    <w:rsid w:val="00CF0623"/>
    <w:rsid w:val="00D03807"/>
    <w:rsid w:val="00D21426"/>
    <w:rsid w:val="00D3699A"/>
    <w:rsid w:val="00D47069"/>
    <w:rsid w:val="00D52F81"/>
    <w:rsid w:val="00D53739"/>
    <w:rsid w:val="00D72AED"/>
    <w:rsid w:val="00D745ED"/>
    <w:rsid w:val="00D877AA"/>
    <w:rsid w:val="00DC33B6"/>
    <w:rsid w:val="00DD1B17"/>
    <w:rsid w:val="00DE2AAC"/>
    <w:rsid w:val="00DE4DF0"/>
    <w:rsid w:val="00DF2F71"/>
    <w:rsid w:val="00E32C0A"/>
    <w:rsid w:val="00E34F53"/>
    <w:rsid w:val="00E46228"/>
    <w:rsid w:val="00E6521C"/>
    <w:rsid w:val="00E825E7"/>
    <w:rsid w:val="00E935C9"/>
    <w:rsid w:val="00EA6321"/>
    <w:rsid w:val="00EB1D75"/>
    <w:rsid w:val="00F22147"/>
    <w:rsid w:val="00F2766C"/>
    <w:rsid w:val="00F51A0D"/>
    <w:rsid w:val="00F81FAC"/>
    <w:rsid w:val="00F87CDF"/>
    <w:rsid w:val="00FB35F3"/>
    <w:rsid w:val="00FC1395"/>
    <w:rsid w:val="00FC4A3E"/>
    <w:rsid w:val="00FC6E03"/>
    <w:rsid w:val="00FD74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89A5"/>
  <w15:chartTrackingRefBased/>
  <w15:docId w15:val="{2B5B9A32-04B7-4757-AD56-D9852A5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bidi/>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81A31"/>
    <w:pPr>
      <w:keepNext/>
      <w:keepLines/>
      <w:spacing w:before="1440" w:after="360"/>
      <w:jc w:val="center"/>
      <w:outlineLvl w:val="0"/>
    </w:pPr>
    <w:rPr>
      <w:rFonts w:asciiTheme="majorBidi" w:eastAsiaTheme="majorEastAsia" w:hAnsiTheme="majorBidi" w:cstheme="majorBidi"/>
      <w:b/>
      <w:sz w:val="28"/>
      <w:szCs w:val="32"/>
    </w:rPr>
  </w:style>
  <w:style w:type="paragraph" w:styleId="Balk2">
    <w:name w:val="heading 2"/>
    <w:basedOn w:val="Normal"/>
    <w:next w:val="Normal"/>
    <w:link w:val="Balk2Char"/>
    <w:uiPriority w:val="9"/>
    <w:semiHidden/>
    <w:unhideWhenUsed/>
    <w:qFormat/>
    <w:rsid w:val="004C0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C0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D12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12E1"/>
    <w:rPr>
      <w:rFonts w:ascii="Segoe UI" w:hAnsi="Segoe UI" w:cs="Segoe UI"/>
      <w:sz w:val="18"/>
      <w:szCs w:val="18"/>
    </w:rPr>
  </w:style>
  <w:style w:type="paragraph" w:styleId="ListeParagraf">
    <w:name w:val="List Paragraph"/>
    <w:basedOn w:val="Normal"/>
    <w:uiPriority w:val="34"/>
    <w:qFormat/>
    <w:rsid w:val="006F41C4"/>
    <w:pPr>
      <w:ind w:left="720"/>
      <w:contextualSpacing/>
    </w:pPr>
  </w:style>
  <w:style w:type="paragraph" w:styleId="stBilgi">
    <w:name w:val="header"/>
    <w:basedOn w:val="Normal"/>
    <w:link w:val="stBilgiChar"/>
    <w:uiPriority w:val="99"/>
    <w:unhideWhenUsed/>
    <w:rsid w:val="00B1459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592"/>
  </w:style>
  <w:style w:type="paragraph" w:styleId="AltBilgi">
    <w:name w:val="footer"/>
    <w:basedOn w:val="Normal"/>
    <w:link w:val="AltBilgiChar"/>
    <w:uiPriority w:val="99"/>
    <w:unhideWhenUsed/>
    <w:rsid w:val="00B1459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592"/>
  </w:style>
  <w:style w:type="paragraph" w:customStyle="1" w:styleId="Stil1">
    <w:name w:val="Stil1"/>
    <w:basedOn w:val="Normal"/>
    <w:qFormat/>
    <w:rsid w:val="009944A6"/>
    <w:pPr>
      <w:spacing w:before="1440" w:after="360"/>
    </w:pPr>
    <w:rPr>
      <w:rFonts w:asciiTheme="majorBidi" w:hAnsiTheme="majorBidi" w:cs="Times New Roman"/>
      <w:b/>
      <w:bCs/>
      <w:sz w:val="28"/>
      <w:szCs w:val="28"/>
    </w:rPr>
  </w:style>
  <w:style w:type="paragraph" w:customStyle="1" w:styleId="Stil2">
    <w:name w:val="Stil2"/>
    <w:basedOn w:val="Stil1"/>
    <w:autoRedefine/>
    <w:qFormat/>
    <w:rsid w:val="005F6052"/>
    <w:pPr>
      <w:numPr>
        <w:numId w:val="2"/>
      </w:numPr>
      <w:spacing w:before="360"/>
      <w:jc w:val="both"/>
    </w:pPr>
  </w:style>
  <w:style w:type="paragraph" w:customStyle="1" w:styleId="Stil3">
    <w:name w:val="Stil3"/>
    <w:basedOn w:val="Stil2"/>
    <w:autoRedefine/>
    <w:qFormat/>
    <w:rsid w:val="009944A6"/>
  </w:style>
  <w:style w:type="character" w:customStyle="1" w:styleId="Balk1Char">
    <w:name w:val="Başlık 1 Char"/>
    <w:basedOn w:val="VarsaylanParagrafYazTipi"/>
    <w:link w:val="Balk1"/>
    <w:uiPriority w:val="9"/>
    <w:rsid w:val="00281A31"/>
    <w:rPr>
      <w:rFonts w:asciiTheme="majorBidi" w:eastAsiaTheme="majorEastAsia" w:hAnsiTheme="majorBidi" w:cstheme="majorBidi"/>
      <w:b/>
      <w:sz w:val="28"/>
      <w:szCs w:val="32"/>
    </w:rPr>
  </w:style>
  <w:style w:type="character" w:customStyle="1" w:styleId="Balk2Char">
    <w:name w:val="Başlık 2 Char"/>
    <w:basedOn w:val="VarsaylanParagrafYazTipi"/>
    <w:link w:val="Balk2"/>
    <w:uiPriority w:val="9"/>
    <w:semiHidden/>
    <w:rsid w:val="004C0285"/>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4C0285"/>
    <w:rPr>
      <w:rFonts w:asciiTheme="majorHAnsi" w:eastAsiaTheme="majorEastAsia" w:hAnsiTheme="majorHAnsi" w:cstheme="majorBidi"/>
      <w:color w:val="1F3763" w:themeColor="accent1" w:themeShade="7F"/>
      <w:sz w:val="24"/>
      <w:szCs w:val="24"/>
    </w:rPr>
  </w:style>
  <w:style w:type="paragraph" w:styleId="T1">
    <w:name w:val="toc 1"/>
    <w:basedOn w:val="Normal"/>
    <w:next w:val="Normal"/>
    <w:uiPriority w:val="39"/>
    <w:unhideWhenUsed/>
    <w:rsid w:val="001942B2"/>
    <w:pPr>
      <w:spacing w:after="100"/>
    </w:pPr>
    <w:rPr>
      <w:rFonts w:ascii="Times New Roman" w:hAnsi="Times New Roman"/>
      <w:noProof/>
      <w:sz w:val="24"/>
    </w:rPr>
  </w:style>
  <w:style w:type="paragraph" w:styleId="T2">
    <w:name w:val="toc 2"/>
    <w:basedOn w:val="Normal"/>
    <w:next w:val="Normal"/>
    <w:autoRedefine/>
    <w:uiPriority w:val="39"/>
    <w:unhideWhenUsed/>
    <w:rsid w:val="00D877AA"/>
    <w:pPr>
      <w:tabs>
        <w:tab w:val="left" w:pos="1540"/>
        <w:tab w:val="right" w:leader="dot" w:pos="8210"/>
      </w:tabs>
      <w:spacing w:after="100"/>
      <w:jc w:val="left"/>
    </w:pPr>
    <w:rPr>
      <w:rFonts w:asciiTheme="majorBidi" w:hAnsiTheme="majorBidi" w:cstheme="majorBidi"/>
      <w:noProof/>
      <w:sz w:val="28"/>
      <w:szCs w:val="28"/>
    </w:rPr>
  </w:style>
  <w:style w:type="character" w:styleId="Kpr">
    <w:name w:val="Hyperlink"/>
    <w:basedOn w:val="VarsaylanParagrafYazTipi"/>
    <w:uiPriority w:val="99"/>
    <w:unhideWhenUsed/>
    <w:rsid w:val="004C0285"/>
    <w:rPr>
      <w:color w:val="0563C1" w:themeColor="hyperlink"/>
      <w:u w:val="single"/>
    </w:rPr>
  </w:style>
  <w:style w:type="paragraph" w:customStyle="1" w:styleId="Stil4">
    <w:name w:val="Stil4"/>
    <w:basedOn w:val="Stil1"/>
    <w:qFormat/>
    <w:rsid w:val="00DE2AAC"/>
    <w:pPr>
      <w:spacing w:before="360"/>
    </w:pPr>
    <w:rPr>
      <w:sz w:val="24"/>
    </w:rPr>
  </w:style>
  <w:style w:type="paragraph" w:customStyle="1" w:styleId="Stil5">
    <w:name w:val="Stil5"/>
    <w:basedOn w:val="Stil4"/>
    <w:qFormat/>
    <w:rsid w:val="0002110F"/>
    <w:pPr>
      <w:jc w:val="both"/>
    </w:pPr>
    <w:rPr>
      <w:rFonts w:cstheme="majorBidi"/>
      <w:sz w:val="28"/>
    </w:rPr>
  </w:style>
  <w:style w:type="paragraph" w:styleId="ekillerTablosu">
    <w:name w:val="table of figures"/>
    <w:basedOn w:val="Normal"/>
    <w:next w:val="Normal"/>
    <w:uiPriority w:val="99"/>
    <w:unhideWhenUsed/>
    <w:rsid w:val="00DE2AAC"/>
    <w:pPr>
      <w:spacing w:after="0"/>
    </w:pPr>
  </w:style>
  <w:style w:type="character" w:styleId="AklamaBavurusu">
    <w:name w:val="annotation reference"/>
    <w:basedOn w:val="VarsaylanParagrafYazTipi"/>
    <w:uiPriority w:val="99"/>
    <w:semiHidden/>
    <w:unhideWhenUsed/>
    <w:rsid w:val="00CD5B79"/>
    <w:rPr>
      <w:sz w:val="16"/>
      <w:szCs w:val="16"/>
    </w:rPr>
  </w:style>
  <w:style w:type="paragraph" w:styleId="AklamaMetni">
    <w:name w:val="annotation text"/>
    <w:basedOn w:val="Normal"/>
    <w:link w:val="AklamaMetniChar"/>
    <w:uiPriority w:val="99"/>
    <w:semiHidden/>
    <w:unhideWhenUsed/>
    <w:rsid w:val="00CD5B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D5B79"/>
    <w:rPr>
      <w:sz w:val="20"/>
      <w:szCs w:val="20"/>
    </w:rPr>
  </w:style>
  <w:style w:type="paragraph" w:styleId="TBal">
    <w:name w:val="TOC Heading"/>
    <w:basedOn w:val="Balk1"/>
    <w:next w:val="Normal"/>
    <w:uiPriority w:val="39"/>
    <w:unhideWhenUsed/>
    <w:qFormat/>
    <w:rsid w:val="00281A31"/>
    <w:pPr>
      <w:bidi w:val="0"/>
      <w:spacing w:before="240" w:after="0"/>
      <w:jc w:val="left"/>
      <w:outlineLvl w:val="9"/>
    </w:pPr>
    <w:rPr>
      <w:rFonts w:asciiTheme="majorHAnsi" w:hAnsiTheme="majorHAnsi"/>
      <w:b w:val="0"/>
      <w:color w:val="2F5496" w:themeColor="accent1" w:themeShade="BF"/>
      <w:sz w:val="32"/>
      <w:lang w:eastAsia="tr-TR"/>
    </w:rPr>
  </w:style>
  <w:style w:type="paragraph" w:styleId="T3">
    <w:name w:val="toc 3"/>
    <w:basedOn w:val="Normal"/>
    <w:next w:val="Normal"/>
    <w:autoRedefine/>
    <w:uiPriority w:val="39"/>
    <w:unhideWhenUsed/>
    <w:rsid w:val="00281A31"/>
    <w:pPr>
      <w:bidi w:val="0"/>
      <w:spacing w:after="100"/>
      <w:ind w:left="440"/>
      <w:jc w:val="left"/>
    </w:pPr>
    <w:rPr>
      <w:rFonts w:eastAsiaTheme="minorEastAsia" w:cs="Times New Roman"/>
      <w:lang w:eastAsia="tr-TR"/>
    </w:rPr>
  </w:style>
  <w:style w:type="table" w:customStyle="1" w:styleId="TabloKlavuzu1">
    <w:name w:val="Tablo Kılavuzu1"/>
    <w:basedOn w:val="NormalTablo"/>
    <w:next w:val="TabloKlavuzu"/>
    <w:uiPriority w:val="39"/>
    <w:rsid w:val="00FC4A3E"/>
    <w:pPr>
      <w:bidi w:val="0"/>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C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rsid w:val="002E0DCB"/>
    <w:pPr>
      <w:bidi w:val="0"/>
      <w:spacing w:after="0" w:line="240" w:lineRule="auto"/>
      <w:jc w:val="left"/>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rsid w:val="00D3699A"/>
    <w:pPr>
      <w:bidi w:val="0"/>
      <w:spacing w:after="0" w:line="240" w:lineRule="auto"/>
      <w:jc w:val="left"/>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6682">
      <w:bodyDiv w:val="1"/>
      <w:marLeft w:val="0"/>
      <w:marRight w:val="0"/>
      <w:marTop w:val="0"/>
      <w:marBottom w:val="0"/>
      <w:divBdr>
        <w:top w:val="none" w:sz="0" w:space="0" w:color="auto"/>
        <w:left w:val="none" w:sz="0" w:space="0" w:color="auto"/>
        <w:bottom w:val="none" w:sz="0" w:space="0" w:color="auto"/>
        <w:right w:val="none" w:sz="0" w:space="0" w:color="auto"/>
      </w:divBdr>
    </w:div>
    <w:div w:id="57216180">
      <w:bodyDiv w:val="1"/>
      <w:marLeft w:val="0"/>
      <w:marRight w:val="0"/>
      <w:marTop w:val="0"/>
      <w:marBottom w:val="0"/>
      <w:divBdr>
        <w:top w:val="none" w:sz="0" w:space="0" w:color="auto"/>
        <w:left w:val="none" w:sz="0" w:space="0" w:color="auto"/>
        <w:bottom w:val="none" w:sz="0" w:space="0" w:color="auto"/>
        <w:right w:val="none" w:sz="0" w:space="0" w:color="auto"/>
      </w:divBdr>
    </w:div>
    <w:div w:id="76022682">
      <w:bodyDiv w:val="1"/>
      <w:marLeft w:val="0"/>
      <w:marRight w:val="0"/>
      <w:marTop w:val="0"/>
      <w:marBottom w:val="0"/>
      <w:divBdr>
        <w:top w:val="none" w:sz="0" w:space="0" w:color="auto"/>
        <w:left w:val="none" w:sz="0" w:space="0" w:color="auto"/>
        <w:bottom w:val="none" w:sz="0" w:space="0" w:color="auto"/>
        <w:right w:val="none" w:sz="0" w:space="0" w:color="auto"/>
      </w:divBdr>
    </w:div>
    <w:div w:id="128941204">
      <w:bodyDiv w:val="1"/>
      <w:marLeft w:val="0"/>
      <w:marRight w:val="0"/>
      <w:marTop w:val="0"/>
      <w:marBottom w:val="0"/>
      <w:divBdr>
        <w:top w:val="none" w:sz="0" w:space="0" w:color="auto"/>
        <w:left w:val="none" w:sz="0" w:space="0" w:color="auto"/>
        <w:bottom w:val="none" w:sz="0" w:space="0" w:color="auto"/>
        <w:right w:val="none" w:sz="0" w:space="0" w:color="auto"/>
      </w:divBdr>
    </w:div>
    <w:div w:id="167210981">
      <w:bodyDiv w:val="1"/>
      <w:marLeft w:val="0"/>
      <w:marRight w:val="0"/>
      <w:marTop w:val="0"/>
      <w:marBottom w:val="0"/>
      <w:divBdr>
        <w:top w:val="none" w:sz="0" w:space="0" w:color="auto"/>
        <w:left w:val="none" w:sz="0" w:space="0" w:color="auto"/>
        <w:bottom w:val="none" w:sz="0" w:space="0" w:color="auto"/>
        <w:right w:val="none" w:sz="0" w:space="0" w:color="auto"/>
      </w:divBdr>
    </w:div>
    <w:div w:id="210118725">
      <w:bodyDiv w:val="1"/>
      <w:marLeft w:val="0"/>
      <w:marRight w:val="0"/>
      <w:marTop w:val="0"/>
      <w:marBottom w:val="0"/>
      <w:divBdr>
        <w:top w:val="none" w:sz="0" w:space="0" w:color="auto"/>
        <w:left w:val="none" w:sz="0" w:space="0" w:color="auto"/>
        <w:bottom w:val="none" w:sz="0" w:space="0" w:color="auto"/>
        <w:right w:val="none" w:sz="0" w:space="0" w:color="auto"/>
      </w:divBdr>
    </w:div>
    <w:div w:id="220335177">
      <w:bodyDiv w:val="1"/>
      <w:marLeft w:val="0"/>
      <w:marRight w:val="0"/>
      <w:marTop w:val="0"/>
      <w:marBottom w:val="0"/>
      <w:divBdr>
        <w:top w:val="none" w:sz="0" w:space="0" w:color="auto"/>
        <w:left w:val="none" w:sz="0" w:space="0" w:color="auto"/>
        <w:bottom w:val="none" w:sz="0" w:space="0" w:color="auto"/>
        <w:right w:val="none" w:sz="0" w:space="0" w:color="auto"/>
      </w:divBdr>
    </w:div>
    <w:div w:id="232130787">
      <w:bodyDiv w:val="1"/>
      <w:marLeft w:val="0"/>
      <w:marRight w:val="0"/>
      <w:marTop w:val="0"/>
      <w:marBottom w:val="0"/>
      <w:divBdr>
        <w:top w:val="none" w:sz="0" w:space="0" w:color="auto"/>
        <w:left w:val="none" w:sz="0" w:space="0" w:color="auto"/>
        <w:bottom w:val="none" w:sz="0" w:space="0" w:color="auto"/>
        <w:right w:val="none" w:sz="0" w:space="0" w:color="auto"/>
      </w:divBdr>
    </w:div>
    <w:div w:id="392578838">
      <w:bodyDiv w:val="1"/>
      <w:marLeft w:val="0"/>
      <w:marRight w:val="0"/>
      <w:marTop w:val="0"/>
      <w:marBottom w:val="0"/>
      <w:divBdr>
        <w:top w:val="none" w:sz="0" w:space="0" w:color="auto"/>
        <w:left w:val="none" w:sz="0" w:space="0" w:color="auto"/>
        <w:bottom w:val="none" w:sz="0" w:space="0" w:color="auto"/>
        <w:right w:val="none" w:sz="0" w:space="0" w:color="auto"/>
      </w:divBdr>
    </w:div>
    <w:div w:id="484980641">
      <w:bodyDiv w:val="1"/>
      <w:marLeft w:val="0"/>
      <w:marRight w:val="0"/>
      <w:marTop w:val="0"/>
      <w:marBottom w:val="0"/>
      <w:divBdr>
        <w:top w:val="none" w:sz="0" w:space="0" w:color="auto"/>
        <w:left w:val="none" w:sz="0" w:space="0" w:color="auto"/>
        <w:bottom w:val="none" w:sz="0" w:space="0" w:color="auto"/>
        <w:right w:val="none" w:sz="0" w:space="0" w:color="auto"/>
      </w:divBdr>
    </w:div>
    <w:div w:id="612130564">
      <w:bodyDiv w:val="1"/>
      <w:marLeft w:val="0"/>
      <w:marRight w:val="0"/>
      <w:marTop w:val="0"/>
      <w:marBottom w:val="0"/>
      <w:divBdr>
        <w:top w:val="none" w:sz="0" w:space="0" w:color="auto"/>
        <w:left w:val="none" w:sz="0" w:space="0" w:color="auto"/>
        <w:bottom w:val="none" w:sz="0" w:space="0" w:color="auto"/>
        <w:right w:val="none" w:sz="0" w:space="0" w:color="auto"/>
      </w:divBdr>
    </w:div>
    <w:div w:id="634526142">
      <w:bodyDiv w:val="1"/>
      <w:marLeft w:val="0"/>
      <w:marRight w:val="0"/>
      <w:marTop w:val="0"/>
      <w:marBottom w:val="0"/>
      <w:divBdr>
        <w:top w:val="none" w:sz="0" w:space="0" w:color="auto"/>
        <w:left w:val="none" w:sz="0" w:space="0" w:color="auto"/>
        <w:bottom w:val="none" w:sz="0" w:space="0" w:color="auto"/>
        <w:right w:val="none" w:sz="0" w:space="0" w:color="auto"/>
      </w:divBdr>
    </w:div>
    <w:div w:id="831415172">
      <w:bodyDiv w:val="1"/>
      <w:marLeft w:val="0"/>
      <w:marRight w:val="0"/>
      <w:marTop w:val="0"/>
      <w:marBottom w:val="0"/>
      <w:divBdr>
        <w:top w:val="none" w:sz="0" w:space="0" w:color="auto"/>
        <w:left w:val="none" w:sz="0" w:space="0" w:color="auto"/>
        <w:bottom w:val="none" w:sz="0" w:space="0" w:color="auto"/>
        <w:right w:val="none" w:sz="0" w:space="0" w:color="auto"/>
      </w:divBdr>
    </w:div>
    <w:div w:id="939332494">
      <w:bodyDiv w:val="1"/>
      <w:marLeft w:val="0"/>
      <w:marRight w:val="0"/>
      <w:marTop w:val="0"/>
      <w:marBottom w:val="0"/>
      <w:divBdr>
        <w:top w:val="none" w:sz="0" w:space="0" w:color="auto"/>
        <w:left w:val="none" w:sz="0" w:space="0" w:color="auto"/>
        <w:bottom w:val="none" w:sz="0" w:space="0" w:color="auto"/>
        <w:right w:val="none" w:sz="0" w:space="0" w:color="auto"/>
      </w:divBdr>
    </w:div>
    <w:div w:id="1006859578">
      <w:bodyDiv w:val="1"/>
      <w:marLeft w:val="0"/>
      <w:marRight w:val="0"/>
      <w:marTop w:val="0"/>
      <w:marBottom w:val="0"/>
      <w:divBdr>
        <w:top w:val="none" w:sz="0" w:space="0" w:color="auto"/>
        <w:left w:val="none" w:sz="0" w:space="0" w:color="auto"/>
        <w:bottom w:val="none" w:sz="0" w:space="0" w:color="auto"/>
        <w:right w:val="none" w:sz="0" w:space="0" w:color="auto"/>
      </w:divBdr>
    </w:div>
    <w:div w:id="1133601162">
      <w:bodyDiv w:val="1"/>
      <w:marLeft w:val="0"/>
      <w:marRight w:val="0"/>
      <w:marTop w:val="0"/>
      <w:marBottom w:val="0"/>
      <w:divBdr>
        <w:top w:val="none" w:sz="0" w:space="0" w:color="auto"/>
        <w:left w:val="none" w:sz="0" w:space="0" w:color="auto"/>
        <w:bottom w:val="none" w:sz="0" w:space="0" w:color="auto"/>
        <w:right w:val="none" w:sz="0" w:space="0" w:color="auto"/>
      </w:divBdr>
    </w:div>
    <w:div w:id="1138648465">
      <w:bodyDiv w:val="1"/>
      <w:marLeft w:val="0"/>
      <w:marRight w:val="0"/>
      <w:marTop w:val="0"/>
      <w:marBottom w:val="0"/>
      <w:divBdr>
        <w:top w:val="none" w:sz="0" w:space="0" w:color="auto"/>
        <w:left w:val="none" w:sz="0" w:space="0" w:color="auto"/>
        <w:bottom w:val="none" w:sz="0" w:space="0" w:color="auto"/>
        <w:right w:val="none" w:sz="0" w:space="0" w:color="auto"/>
      </w:divBdr>
    </w:div>
    <w:div w:id="1141072105">
      <w:bodyDiv w:val="1"/>
      <w:marLeft w:val="0"/>
      <w:marRight w:val="0"/>
      <w:marTop w:val="0"/>
      <w:marBottom w:val="0"/>
      <w:divBdr>
        <w:top w:val="none" w:sz="0" w:space="0" w:color="auto"/>
        <w:left w:val="none" w:sz="0" w:space="0" w:color="auto"/>
        <w:bottom w:val="none" w:sz="0" w:space="0" w:color="auto"/>
        <w:right w:val="none" w:sz="0" w:space="0" w:color="auto"/>
      </w:divBdr>
    </w:div>
    <w:div w:id="1329674333">
      <w:bodyDiv w:val="1"/>
      <w:marLeft w:val="0"/>
      <w:marRight w:val="0"/>
      <w:marTop w:val="0"/>
      <w:marBottom w:val="0"/>
      <w:divBdr>
        <w:top w:val="none" w:sz="0" w:space="0" w:color="auto"/>
        <w:left w:val="none" w:sz="0" w:space="0" w:color="auto"/>
        <w:bottom w:val="none" w:sz="0" w:space="0" w:color="auto"/>
        <w:right w:val="none" w:sz="0" w:space="0" w:color="auto"/>
      </w:divBdr>
    </w:div>
    <w:div w:id="1514609683">
      <w:bodyDiv w:val="1"/>
      <w:marLeft w:val="0"/>
      <w:marRight w:val="0"/>
      <w:marTop w:val="0"/>
      <w:marBottom w:val="0"/>
      <w:divBdr>
        <w:top w:val="none" w:sz="0" w:space="0" w:color="auto"/>
        <w:left w:val="none" w:sz="0" w:space="0" w:color="auto"/>
        <w:bottom w:val="none" w:sz="0" w:space="0" w:color="auto"/>
        <w:right w:val="none" w:sz="0" w:space="0" w:color="auto"/>
      </w:divBdr>
      <w:divsChild>
        <w:div w:id="1208878">
          <w:marLeft w:val="0"/>
          <w:marRight w:val="0"/>
          <w:marTop w:val="0"/>
          <w:marBottom w:val="0"/>
          <w:divBdr>
            <w:top w:val="none" w:sz="0" w:space="0" w:color="auto"/>
            <w:left w:val="none" w:sz="0" w:space="0" w:color="auto"/>
            <w:bottom w:val="none" w:sz="0" w:space="0" w:color="auto"/>
            <w:right w:val="none" w:sz="0" w:space="0" w:color="auto"/>
          </w:divBdr>
        </w:div>
        <w:div w:id="60374633">
          <w:marLeft w:val="0"/>
          <w:marRight w:val="0"/>
          <w:marTop w:val="0"/>
          <w:marBottom w:val="0"/>
          <w:divBdr>
            <w:top w:val="none" w:sz="0" w:space="0" w:color="auto"/>
            <w:left w:val="none" w:sz="0" w:space="0" w:color="auto"/>
            <w:bottom w:val="none" w:sz="0" w:space="0" w:color="auto"/>
            <w:right w:val="none" w:sz="0" w:space="0" w:color="auto"/>
          </w:divBdr>
        </w:div>
      </w:divsChild>
    </w:div>
    <w:div w:id="1529442827">
      <w:bodyDiv w:val="1"/>
      <w:marLeft w:val="0"/>
      <w:marRight w:val="0"/>
      <w:marTop w:val="0"/>
      <w:marBottom w:val="0"/>
      <w:divBdr>
        <w:top w:val="none" w:sz="0" w:space="0" w:color="auto"/>
        <w:left w:val="none" w:sz="0" w:space="0" w:color="auto"/>
        <w:bottom w:val="none" w:sz="0" w:space="0" w:color="auto"/>
        <w:right w:val="none" w:sz="0" w:space="0" w:color="auto"/>
      </w:divBdr>
    </w:div>
    <w:div w:id="1609923265">
      <w:bodyDiv w:val="1"/>
      <w:marLeft w:val="0"/>
      <w:marRight w:val="0"/>
      <w:marTop w:val="0"/>
      <w:marBottom w:val="0"/>
      <w:divBdr>
        <w:top w:val="none" w:sz="0" w:space="0" w:color="auto"/>
        <w:left w:val="none" w:sz="0" w:space="0" w:color="auto"/>
        <w:bottom w:val="none" w:sz="0" w:space="0" w:color="auto"/>
        <w:right w:val="none" w:sz="0" w:space="0" w:color="auto"/>
      </w:divBdr>
    </w:div>
    <w:div w:id="1623878606">
      <w:bodyDiv w:val="1"/>
      <w:marLeft w:val="0"/>
      <w:marRight w:val="0"/>
      <w:marTop w:val="0"/>
      <w:marBottom w:val="0"/>
      <w:divBdr>
        <w:top w:val="none" w:sz="0" w:space="0" w:color="auto"/>
        <w:left w:val="none" w:sz="0" w:space="0" w:color="auto"/>
        <w:bottom w:val="none" w:sz="0" w:space="0" w:color="auto"/>
        <w:right w:val="none" w:sz="0" w:space="0" w:color="auto"/>
      </w:divBdr>
    </w:div>
    <w:div w:id="1634016996">
      <w:bodyDiv w:val="1"/>
      <w:marLeft w:val="0"/>
      <w:marRight w:val="0"/>
      <w:marTop w:val="0"/>
      <w:marBottom w:val="0"/>
      <w:divBdr>
        <w:top w:val="none" w:sz="0" w:space="0" w:color="auto"/>
        <w:left w:val="none" w:sz="0" w:space="0" w:color="auto"/>
        <w:bottom w:val="none" w:sz="0" w:space="0" w:color="auto"/>
        <w:right w:val="none" w:sz="0" w:space="0" w:color="auto"/>
      </w:divBdr>
    </w:div>
    <w:div w:id="1687052066">
      <w:bodyDiv w:val="1"/>
      <w:marLeft w:val="0"/>
      <w:marRight w:val="0"/>
      <w:marTop w:val="0"/>
      <w:marBottom w:val="0"/>
      <w:divBdr>
        <w:top w:val="none" w:sz="0" w:space="0" w:color="auto"/>
        <w:left w:val="none" w:sz="0" w:space="0" w:color="auto"/>
        <w:bottom w:val="none" w:sz="0" w:space="0" w:color="auto"/>
        <w:right w:val="none" w:sz="0" w:space="0" w:color="auto"/>
      </w:divBdr>
    </w:div>
    <w:div w:id="1945769001">
      <w:bodyDiv w:val="1"/>
      <w:marLeft w:val="0"/>
      <w:marRight w:val="0"/>
      <w:marTop w:val="0"/>
      <w:marBottom w:val="0"/>
      <w:divBdr>
        <w:top w:val="none" w:sz="0" w:space="0" w:color="auto"/>
        <w:left w:val="none" w:sz="0" w:space="0" w:color="auto"/>
        <w:bottom w:val="none" w:sz="0" w:space="0" w:color="auto"/>
        <w:right w:val="none" w:sz="0" w:space="0" w:color="auto"/>
      </w:divBdr>
    </w:div>
    <w:div w:id="2012028531">
      <w:bodyDiv w:val="1"/>
      <w:marLeft w:val="0"/>
      <w:marRight w:val="0"/>
      <w:marTop w:val="0"/>
      <w:marBottom w:val="0"/>
      <w:divBdr>
        <w:top w:val="none" w:sz="0" w:space="0" w:color="auto"/>
        <w:left w:val="none" w:sz="0" w:space="0" w:color="auto"/>
        <w:bottom w:val="none" w:sz="0" w:space="0" w:color="auto"/>
        <w:right w:val="none" w:sz="0" w:space="0" w:color="auto"/>
      </w:divBdr>
    </w:div>
    <w:div w:id="2090497613">
      <w:bodyDiv w:val="1"/>
      <w:marLeft w:val="0"/>
      <w:marRight w:val="0"/>
      <w:marTop w:val="0"/>
      <w:marBottom w:val="0"/>
      <w:divBdr>
        <w:top w:val="none" w:sz="0" w:space="0" w:color="auto"/>
        <w:left w:val="none" w:sz="0" w:space="0" w:color="auto"/>
        <w:bottom w:val="none" w:sz="0" w:space="0" w:color="auto"/>
        <w:right w:val="none" w:sz="0" w:space="0" w:color="auto"/>
      </w:divBdr>
    </w:div>
    <w:div w:id="212307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167132334264674E-2"/>
          <c:y val="5.5710306406685235E-2"/>
          <c:w val="0.86318770637541276"/>
          <c:h val="0.84123366891116325"/>
        </c:manualLayout>
      </c:layout>
      <c:scatterChart>
        <c:scatterStyle val="smoothMarker"/>
        <c:varyColors val="0"/>
        <c:ser>
          <c:idx val="0"/>
          <c:order val="0"/>
          <c:tx>
            <c:strRef>
              <c:f>Sayfa1!$A$2</c:f>
              <c:strCache>
                <c:ptCount val="1"/>
                <c:pt idx="0">
                  <c:v>Türkiye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Sayfa1!$B$1:$I$1</c:f>
              <c:numCache>
                <c:formatCode>General</c:formatCode>
                <c:ptCount val="8"/>
                <c:pt idx="0">
                  <c:v>2013</c:v>
                </c:pt>
                <c:pt idx="1">
                  <c:v>2014</c:v>
                </c:pt>
                <c:pt idx="2">
                  <c:v>2015</c:v>
                </c:pt>
                <c:pt idx="3">
                  <c:v>2016</c:v>
                </c:pt>
                <c:pt idx="4">
                  <c:v>2017</c:v>
                </c:pt>
                <c:pt idx="5">
                  <c:v>2018</c:v>
                </c:pt>
                <c:pt idx="6">
                  <c:v>2019</c:v>
                </c:pt>
                <c:pt idx="7">
                  <c:v>2020</c:v>
                </c:pt>
              </c:numCache>
            </c:numRef>
          </c:xVal>
          <c:yVal>
            <c:numRef>
              <c:f>Sayfa1!$B$2:$I$2</c:f>
              <c:numCache>
                <c:formatCode>General</c:formatCode>
                <c:ptCount val="8"/>
                <c:pt idx="0">
                  <c:v>62.9</c:v>
                </c:pt>
                <c:pt idx="1">
                  <c:v>64.900000000000006</c:v>
                </c:pt>
                <c:pt idx="2">
                  <c:v>63.2</c:v>
                </c:pt>
                <c:pt idx="3">
                  <c:v>62.1</c:v>
                </c:pt>
                <c:pt idx="4">
                  <c:v>65.2</c:v>
                </c:pt>
                <c:pt idx="5">
                  <c:v>65.400000000000006</c:v>
                </c:pt>
                <c:pt idx="6">
                  <c:v>64.599999999999994</c:v>
                </c:pt>
                <c:pt idx="7">
                  <c:v>64.400000000000006</c:v>
                </c:pt>
              </c:numCache>
            </c:numRef>
          </c:yVal>
          <c:smooth val="1"/>
          <c:extLst>
            <c:ext xmlns:c16="http://schemas.microsoft.com/office/drawing/2014/chart" uri="{C3380CC4-5D6E-409C-BE32-E72D297353CC}">
              <c16:uniqueId val="{00000000-2A37-4ACB-B319-FDBC5E0DE909}"/>
            </c:ext>
          </c:extLst>
        </c:ser>
        <c:dLbls>
          <c:showLegendKey val="0"/>
          <c:showVal val="0"/>
          <c:showCatName val="0"/>
          <c:showSerName val="0"/>
          <c:showPercent val="0"/>
          <c:showBubbleSize val="0"/>
        </c:dLbls>
        <c:axId val="-1005923104"/>
        <c:axId val="-1005919296"/>
      </c:scatterChart>
      <c:valAx>
        <c:axId val="-100592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05919296"/>
        <c:crosses val="autoZero"/>
        <c:crossBetween val="midCat"/>
      </c:valAx>
      <c:valAx>
        <c:axId val="-100591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05923104"/>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C06987B245E4BA81CF94E9A6B5125" ma:contentTypeVersion="1" ma:contentTypeDescription="Create a new document." ma:contentTypeScope="" ma:versionID="2b5b967f9481c06e8cfbe97f280958e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676A-1017-4A75-8485-7DCE26EB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E0B7B-F079-4E1C-81F6-E53E14A65EA5}">
  <ds:schemaRefs>
    <ds:schemaRef ds:uri="http://schemas.microsoft.com/sharepoint/v3/contenttype/forms"/>
  </ds:schemaRefs>
</ds:datastoreItem>
</file>

<file path=customXml/itemProps3.xml><?xml version="1.0" encoding="utf-8"?>
<ds:datastoreItem xmlns:ds="http://schemas.openxmlformats.org/officeDocument/2006/customXml" ds:itemID="{D58AD103-C815-43D8-996A-3606240616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2CFB2F-3CED-49DB-BB1F-A74F6D2E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3384</Words>
  <Characters>19289</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Yunus SAYHAN</cp:lastModifiedBy>
  <cp:revision>52</cp:revision>
  <cp:lastPrinted>2020-08-28T12:41:00Z</cp:lastPrinted>
  <dcterms:created xsi:type="dcterms:W3CDTF">2020-08-27T10:54:00Z</dcterms:created>
  <dcterms:modified xsi:type="dcterms:W3CDTF">2024-10-17T11:10:00Z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0x0101000F0C06987B245E4BA81CF94E9A6B5125</vt:lpwstr>
  </property>
</Properties>
</file>