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charts/colors1.xml" ContentType="application/vnd.ms-office.chartcolorstyle+xml"/>
  <Override PartName="/word/theme/theme1.xml" ContentType="application/vnd.openxmlformats-officedocument.theme+xml"/>
  <Override PartName="/word/theme/themeOverride1.xml" ContentType="application/vnd.openxmlformats-officedocument.themeOverrid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E54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جمهورية تركية</w:t>
      </w:r>
    </w:p>
    <w:p w14:paraId="2B07C7B1"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6484896C"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4B98CFF2" w14:textId="77777777" w:rsidR="001D63CA" w:rsidRPr="00583E60" w:rsidRDefault="001D63CA" w:rsidP="00077B64">
      <w:pPr>
        <w:spacing w:line="360" w:lineRule="auto"/>
        <w:jc w:val="center"/>
        <w:rPr>
          <w:rFonts w:asciiTheme="majorBidi" w:hAnsiTheme="majorBidi" w:cstheme="majorBidi"/>
          <w:b/>
          <w:bCs/>
          <w:sz w:val="32"/>
          <w:szCs w:val="32"/>
          <w:rtl/>
        </w:rPr>
      </w:pPr>
    </w:p>
    <w:p w14:paraId="406E5D57"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737D7D12" wp14:editId="30341CDE">
            <wp:extent cx="1584960" cy="158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17144726" w14:textId="77777777" w:rsidR="00BE371E" w:rsidRPr="00583E60" w:rsidRDefault="00BE371E" w:rsidP="00077B64">
      <w:pPr>
        <w:spacing w:line="360" w:lineRule="auto"/>
        <w:jc w:val="center"/>
        <w:rPr>
          <w:rFonts w:asciiTheme="majorBidi" w:hAnsiTheme="majorBidi" w:cstheme="majorBidi"/>
          <w:b/>
          <w:bCs/>
          <w:sz w:val="32"/>
          <w:szCs w:val="32"/>
        </w:rPr>
      </w:pPr>
    </w:p>
    <w:p w14:paraId="4144EF0A" w14:textId="1F29865C"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070F3942" w14:textId="4D4CD379" w:rsidR="007D12E1" w:rsidRPr="00583E60" w:rsidRDefault="007D12E1" w:rsidP="00077B64">
      <w:pPr>
        <w:spacing w:line="360" w:lineRule="auto"/>
        <w:jc w:val="center"/>
        <w:rPr>
          <w:rFonts w:asciiTheme="majorBidi" w:hAnsiTheme="majorBidi" w:cstheme="majorBidi"/>
          <w:b/>
          <w:bCs/>
          <w:sz w:val="32"/>
          <w:szCs w:val="32"/>
          <w:rtl/>
          <w:lang w:bidi="ar"/>
        </w:rPr>
      </w:pPr>
    </w:p>
    <w:p w14:paraId="6E145BF6"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1E18D50B" w14:textId="0D8DC20B"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76A113B5" w14:textId="31DBD220" w:rsidR="007D12E1" w:rsidRPr="00583E60" w:rsidRDefault="007D12E1" w:rsidP="00077B64">
      <w:pPr>
        <w:spacing w:line="360" w:lineRule="auto"/>
        <w:jc w:val="center"/>
        <w:rPr>
          <w:rFonts w:asciiTheme="majorBidi" w:hAnsiTheme="majorBidi" w:cstheme="majorBidi"/>
          <w:b/>
          <w:bCs/>
          <w:sz w:val="32"/>
          <w:szCs w:val="32"/>
          <w:rtl/>
          <w:lang w:bidi="ar"/>
        </w:rPr>
      </w:pPr>
    </w:p>
    <w:p w14:paraId="1C7DF4AD"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2720564F"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3FD36405" w14:textId="66C0F430" w:rsidR="007D12E1" w:rsidRPr="00583E60" w:rsidRDefault="007D12E1" w:rsidP="00077B64">
      <w:pPr>
        <w:spacing w:line="360" w:lineRule="auto"/>
        <w:jc w:val="center"/>
        <w:rPr>
          <w:rFonts w:asciiTheme="majorBidi" w:hAnsiTheme="majorBidi" w:cstheme="majorBidi"/>
          <w:b/>
          <w:bCs/>
          <w:sz w:val="32"/>
          <w:szCs w:val="32"/>
          <w:rtl/>
          <w:lang w:bidi="ar"/>
        </w:rPr>
      </w:pPr>
    </w:p>
    <w:p w14:paraId="2BB0E364" w14:textId="77777777" w:rsidR="007D12E1" w:rsidRPr="00583E60" w:rsidRDefault="007D12E1" w:rsidP="00077B64">
      <w:pPr>
        <w:spacing w:line="360" w:lineRule="auto"/>
        <w:rPr>
          <w:rFonts w:asciiTheme="majorBidi" w:hAnsiTheme="majorBidi" w:cstheme="majorBidi"/>
          <w:b/>
          <w:bCs/>
          <w:sz w:val="32"/>
          <w:szCs w:val="32"/>
          <w:rtl/>
          <w:lang w:bidi="ar"/>
        </w:rPr>
      </w:pPr>
    </w:p>
    <w:p w14:paraId="3C10496C" w14:textId="77777777" w:rsidR="007D12E1" w:rsidRPr="00583E60" w:rsidRDefault="007D12E1" w:rsidP="00077B64">
      <w:pPr>
        <w:spacing w:line="360" w:lineRule="auto"/>
        <w:jc w:val="center"/>
        <w:rPr>
          <w:rFonts w:asciiTheme="majorBidi" w:hAnsiTheme="majorBidi" w:cstheme="majorBidi"/>
          <w:b/>
          <w:bCs/>
          <w:sz w:val="32"/>
          <w:szCs w:val="32"/>
          <w:rtl/>
          <w:lang w:bidi="ar"/>
        </w:rPr>
      </w:pPr>
    </w:p>
    <w:p w14:paraId="57DD82C2" w14:textId="77777777" w:rsidR="007D12E1" w:rsidRPr="00583E60" w:rsidRDefault="007D12E1" w:rsidP="00077B64">
      <w:pPr>
        <w:spacing w:line="360" w:lineRule="auto"/>
        <w:jc w:val="center"/>
        <w:rPr>
          <w:rFonts w:asciiTheme="majorBidi" w:hAnsiTheme="majorBidi" w:cstheme="majorBidi"/>
          <w:b/>
          <w:bCs/>
          <w:sz w:val="32"/>
          <w:szCs w:val="32"/>
        </w:rPr>
      </w:pPr>
      <w:r w:rsidRPr="00583E60">
        <w:rPr>
          <w:rFonts w:asciiTheme="majorBidi" w:hAnsiTheme="majorBidi" w:cstheme="majorBidi"/>
          <w:b/>
          <w:bCs/>
          <w:sz w:val="32"/>
          <w:szCs w:val="32"/>
          <w:rtl/>
        </w:rPr>
        <w:t>فبراير</w:t>
      </w:r>
      <w:r w:rsidRPr="00583E60">
        <w:rPr>
          <w:rFonts w:asciiTheme="majorBidi" w:hAnsiTheme="majorBidi" w:cstheme="majorBidi" w:hint="cs"/>
          <w:b/>
          <w:bCs/>
          <w:sz w:val="32"/>
          <w:szCs w:val="32"/>
          <w:rtl/>
        </w:rPr>
        <w:t>،</w:t>
      </w:r>
      <w:r w:rsidRPr="00583E60">
        <w:rPr>
          <w:rFonts w:asciiTheme="majorBidi" w:hAnsiTheme="majorBidi" w:cstheme="majorBidi"/>
          <w:b/>
          <w:bCs/>
          <w:sz w:val="32"/>
          <w:szCs w:val="32"/>
          <w:rtl/>
          <w:lang w:bidi="ar"/>
        </w:rPr>
        <w:t xml:space="preserve"> 2020</w:t>
      </w:r>
    </w:p>
    <w:p w14:paraId="67EE341A" w14:textId="7FE21B8F" w:rsidR="007F1954" w:rsidRDefault="007F1954" w:rsidP="007D12E1">
      <w:pPr>
        <w:jc w:val="center"/>
        <w:rPr>
          <w:rFonts w:asciiTheme="majorBidi" w:hAnsiTheme="majorBidi" w:cstheme="majorBidi"/>
          <w:b/>
          <w:bCs/>
          <w:sz w:val="28"/>
          <w:szCs w:val="28"/>
        </w:rPr>
      </w:pPr>
    </w:p>
    <w:p w14:paraId="582789E6" w14:textId="09D66A30" w:rsidR="007D12E1" w:rsidRPr="00391D70" w:rsidRDefault="007F1954" w:rsidP="007F1954">
      <w:pPr>
        <w:rPr>
          <w:rFonts w:asciiTheme="majorBidi" w:hAnsiTheme="majorBidi" w:cstheme="majorBidi"/>
          <w:b/>
          <w:bCs/>
          <w:sz w:val="28"/>
          <w:szCs w:val="28"/>
          <w:rtl/>
        </w:rPr>
      </w:pPr>
      <w:r>
        <w:rPr>
          <w:rFonts w:asciiTheme="majorBidi" w:hAnsiTheme="majorBidi" w:cstheme="majorBidi"/>
          <w:b/>
          <w:bCs/>
          <w:sz w:val="28"/>
          <w:szCs w:val="28"/>
        </w:rPr>
        <w:br w:type="page"/>
      </w:r>
    </w:p>
    <w:p w14:paraId="3851AB4D"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lastRenderedPageBreak/>
        <w:t>جمهورية تركية</w:t>
      </w:r>
    </w:p>
    <w:p w14:paraId="30258B5B"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2B5FE87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1966F9B9"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5A4437E7" wp14:editId="06218F29">
            <wp:extent cx="158496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7FA64827" w14:textId="77777777" w:rsidR="00BE371E" w:rsidRPr="00583E60" w:rsidRDefault="00BE371E" w:rsidP="00077B64">
      <w:pPr>
        <w:spacing w:line="360" w:lineRule="auto"/>
        <w:jc w:val="center"/>
        <w:rPr>
          <w:rFonts w:asciiTheme="majorBidi" w:hAnsiTheme="majorBidi" w:cstheme="majorBidi"/>
          <w:b/>
          <w:bCs/>
          <w:sz w:val="32"/>
          <w:szCs w:val="32"/>
        </w:rPr>
      </w:pPr>
    </w:p>
    <w:p w14:paraId="3C35B294" w14:textId="1ED58043"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5F13602A" w14:textId="063EC731" w:rsidR="007D12E1" w:rsidRPr="00583E60" w:rsidRDefault="007D12E1" w:rsidP="00077B64">
      <w:pPr>
        <w:spacing w:line="360" w:lineRule="auto"/>
        <w:jc w:val="center"/>
        <w:rPr>
          <w:rFonts w:asciiTheme="majorBidi" w:hAnsiTheme="majorBidi" w:cstheme="majorBidi"/>
          <w:b/>
          <w:bCs/>
          <w:sz w:val="32"/>
          <w:szCs w:val="32"/>
          <w:rtl/>
          <w:lang w:bidi="ar"/>
        </w:rPr>
      </w:pPr>
    </w:p>
    <w:p w14:paraId="055D19C8"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5FB2BE0F" w14:textId="5B8B827D"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67322C53" w14:textId="525327FF" w:rsidR="007D12E1" w:rsidRPr="00C013FF" w:rsidRDefault="00C06756" w:rsidP="00077B64">
      <w:pPr>
        <w:spacing w:line="360" w:lineRule="auto"/>
        <w:jc w:val="center"/>
        <w:rPr>
          <w:rFonts w:ascii="Times New Roman" w:hAnsi="Times New Roman" w:cs="Times New Roman"/>
          <w:b/>
          <w:bCs/>
          <w:sz w:val="28"/>
          <w:szCs w:val="28"/>
          <w:rtl/>
        </w:rPr>
      </w:pPr>
      <w:r w:rsidRPr="00C013FF">
        <w:rPr>
          <w:rFonts w:ascii="Times New Roman" w:hAnsi="Times New Roman" w:cs="Times New Roman"/>
          <w:b/>
          <w:bCs/>
          <w:sz w:val="28"/>
          <w:szCs w:val="28"/>
        </w:rPr>
        <w:t>(Y1612.190519</w:t>
      </w:r>
      <w:r w:rsidR="007D12E1" w:rsidRPr="00C013FF">
        <w:rPr>
          <w:rFonts w:ascii="Times New Roman" w:hAnsi="Times New Roman" w:cs="Times New Roman"/>
          <w:b/>
          <w:bCs/>
          <w:sz w:val="28"/>
          <w:szCs w:val="28"/>
        </w:rPr>
        <w:t>)</w:t>
      </w:r>
    </w:p>
    <w:p w14:paraId="0ADB550E" w14:textId="77777777" w:rsidR="007D12E1" w:rsidRPr="00583E60" w:rsidRDefault="007D12E1" w:rsidP="00077B64">
      <w:pPr>
        <w:spacing w:line="360" w:lineRule="auto"/>
        <w:jc w:val="center"/>
        <w:rPr>
          <w:rFonts w:ascii="Times New Roman" w:hAnsi="Times New Roman" w:cs="Times New Roman"/>
          <w:b/>
          <w:bCs/>
          <w:sz w:val="32"/>
          <w:szCs w:val="32"/>
        </w:rPr>
      </w:pPr>
    </w:p>
    <w:p w14:paraId="1B5AB8F4"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0A690252" w14:textId="3300B00B"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798ABE3B" w14:textId="77777777" w:rsidR="007D12E1" w:rsidRPr="00583E60" w:rsidRDefault="007D12E1" w:rsidP="00077B64">
      <w:pPr>
        <w:spacing w:line="360" w:lineRule="auto"/>
        <w:jc w:val="center"/>
        <w:rPr>
          <w:rFonts w:asciiTheme="majorBidi" w:hAnsiTheme="majorBidi" w:cstheme="majorBidi"/>
          <w:b/>
          <w:bCs/>
          <w:sz w:val="32"/>
          <w:szCs w:val="32"/>
          <w:rtl/>
        </w:rPr>
      </w:pPr>
    </w:p>
    <w:p w14:paraId="548B96D3" w14:textId="3C607EFA"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 xml:space="preserve">المشرف: بروفسور د. حسين ألمالي </w:t>
      </w:r>
    </w:p>
    <w:p w14:paraId="0A260AF3" w14:textId="77777777" w:rsidR="007D12E1" w:rsidRPr="00583E60" w:rsidRDefault="007D12E1" w:rsidP="00077B64">
      <w:pPr>
        <w:spacing w:line="360" w:lineRule="auto"/>
        <w:jc w:val="center"/>
        <w:rPr>
          <w:rFonts w:asciiTheme="majorBidi" w:hAnsiTheme="majorBidi" w:cstheme="majorBidi"/>
          <w:b/>
          <w:bCs/>
          <w:sz w:val="32"/>
          <w:szCs w:val="32"/>
          <w:rtl/>
        </w:rPr>
      </w:pPr>
    </w:p>
    <w:p w14:paraId="707ECE23"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فبراير،</w:t>
      </w:r>
      <w:r w:rsidR="001D63CA" w:rsidRPr="00583E60">
        <w:rPr>
          <w:rFonts w:asciiTheme="majorBidi" w:hAnsiTheme="majorBidi" w:cstheme="majorBidi" w:hint="cs"/>
          <w:b/>
          <w:bCs/>
          <w:sz w:val="32"/>
          <w:szCs w:val="32"/>
          <w:rtl/>
        </w:rPr>
        <w:t xml:space="preserve"> </w:t>
      </w:r>
      <w:r w:rsidRPr="00583E60">
        <w:rPr>
          <w:rFonts w:asciiTheme="majorBidi" w:hAnsiTheme="majorBidi" w:cstheme="majorBidi" w:hint="cs"/>
          <w:b/>
          <w:bCs/>
          <w:sz w:val="32"/>
          <w:szCs w:val="32"/>
          <w:rtl/>
        </w:rPr>
        <w:t>2020</w:t>
      </w:r>
    </w:p>
    <w:p w14:paraId="1FCAA90B" w14:textId="77777777" w:rsidR="0058628A" w:rsidRPr="006C6DE1" w:rsidRDefault="007D12E1" w:rsidP="006C6DE1">
      <w:pPr>
        <w:jc w:val="center"/>
        <w:rPr>
          <w:rFonts w:asciiTheme="majorBidi" w:hAnsiTheme="majorBidi" w:cstheme="majorBidi"/>
          <w:b/>
          <w:bCs/>
          <w:rtl/>
        </w:rPr>
        <w:sectPr w:rsidR="0058628A" w:rsidRPr="006C6DE1" w:rsidSect="0058628A">
          <w:footerReference w:type="default" r:id="rId9"/>
          <w:pgSz w:w="11906" w:h="16838"/>
          <w:pgMar w:top="1418" w:right="2268" w:bottom="1418" w:left="1418" w:header="709" w:footer="709" w:gutter="0"/>
          <w:cols w:space="708"/>
          <w:rtlGutter/>
          <w:docGrid w:linePitch="360"/>
        </w:sectPr>
      </w:pPr>
      <w:bookmarkStart w:id="0" w:name="_Toc45792560"/>
      <w:bookmarkStart w:id="1" w:name="_Toc45792862"/>
      <w:r w:rsidRPr="00583E60">
        <w:rPr>
          <w:rFonts w:asciiTheme="majorBidi" w:hAnsiTheme="majorBidi" w:cstheme="majorBidi"/>
          <w:b/>
          <w:bCs/>
          <w:sz w:val="32"/>
          <w:szCs w:val="32"/>
          <w:rtl/>
        </w:rPr>
        <w:lastRenderedPageBreak/>
        <w:t>ورقة الموافقة</w:t>
      </w:r>
      <w:bookmarkEnd w:id="0"/>
      <w:bookmarkEnd w:id="1"/>
    </w:p>
    <w:p w14:paraId="3CC3DCE5" w14:textId="77777777" w:rsidR="0058628A" w:rsidRPr="00583E60" w:rsidRDefault="0058628A" w:rsidP="009944A6">
      <w:pPr>
        <w:pStyle w:val="Stil1"/>
        <w:jc w:val="center"/>
        <w:rPr>
          <w:sz w:val="32"/>
          <w:szCs w:val="32"/>
          <w:rtl/>
        </w:rPr>
      </w:pPr>
      <w:bookmarkStart w:id="2" w:name="_Toc45792561"/>
      <w:bookmarkStart w:id="3" w:name="_Toc48745927"/>
      <w:r w:rsidRPr="00583E60">
        <w:rPr>
          <w:rFonts w:hint="cs"/>
          <w:sz w:val="32"/>
          <w:szCs w:val="32"/>
          <w:rtl/>
        </w:rPr>
        <w:lastRenderedPageBreak/>
        <w:t>نص القسم</w:t>
      </w:r>
      <w:bookmarkEnd w:id="2"/>
      <w:bookmarkEnd w:id="3"/>
    </w:p>
    <w:p w14:paraId="5790AE49" w14:textId="2509814B" w:rsidR="0058628A" w:rsidRDefault="0058628A" w:rsidP="004454A9">
      <w:pPr>
        <w:spacing w:line="360" w:lineRule="auto"/>
        <w:jc w:val="both"/>
        <w:rPr>
          <w:rFonts w:asciiTheme="majorBidi" w:hAnsiTheme="majorBidi" w:cstheme="majorBidi"/>
          <w:sz w:val="28"/>
          <w:szCs w:val="28"/>
          <w:lang w:bidi="ar"/>
        </w:rPr>
      </w:pPr>
      <w:r>
        <w:rPr>
          <w:rFonts w:asciiTheme="majorBidi" w:hAnsiTheme="majorBidi" w:cstheme="majorBidi" w:hint="cs"/>
          <w:sz w:val="28"/>
          <w:szCs w:val="28"/>
          <w:rtl/>
        </w:rPr>
        <w:t xml:space="preserve">أبين لكم </w:t>
      </w:r>
      <w:r w:rsidRPr="007D12E1">
        <w:rPr>
          <w:rFonts w:asciiTheme="majorBidi" w:hAnsiTheme="majorBidi" w:cstheme="majorBidi" w:hint="cs"/>
          <w:sz w:val="28"/>
          <w:szCs w:val="28"/>
          <w:rtl/>
        </w:rPr>
        <w:t xml:space="preserve">أن العمل الذي يحمل عنوان </w:t>
      </w:r>
      <w:r w:rsidRPr="007D12E1">
        <w:rPr>
          <w:rFonts w:asciiTheme="majorBidi" w:hAnsiTheme="majorBidi" w:cstheme="majorBidi" w:hint="cs"/>
          <w:sz w:val="28"/>
          <w:szCs w:val="28"/>
          <w:rtl/>
          <w:lang w:bidi="ar"/>
        </w:rPr>
        <w:t>"</w:t>
      </w:r>
      <w:r w:rsidRPr="007D12E1">
        <w:rPr>
          <w:rFonts w:asciiTheme="majorBidi" w:hAnsiTheme="majorBidi" w:cstheme="majorBidi" w:hint="cs"/>
          <w:sz w:val="28"/>
          <w:szCs w:val="28"/>
          <w:rtl/>
        </w:rPr>
        <w:t>اللغة والأدب في حضارات العصر المبكر</w:t>
      </w:r>
      <w:r w:rsidRPr="007D12E1">
        <w:rPr>
          <w:rFonts w:asciiTheme="majorBidi" w:hAnsiTheme="majorBidi" w:cstheme="majorBidi" w:hint="cs"/>
          <w:sz w:val="28"/>
          <w:szCs w:val="28"/>
          <w:rtl/>
          <w:lang w:bidi="ar"/>
        </w:rPr>
        <w:t xml:space="preserve">" </w:t>
      </w:r>
      <w:r w:rsidRPr="007D12E1">
        <w:rPr>
          <w:rFonts w:asciiTheme="majorBidi" w:hAnsiTheme="majorBidi" w:cstheme="majorBidi" w:hint="cs"/>
          <w:sz w:val="28"/>
          <w:szCs w:val="28"/>
          <w:rtl/>
        </w:rPr>
        <w:t xml:space="preserve">، الذي قدمته كرسالة ماجستير ، تمت كتابته في جميع العمليات من مرحلة المشروع حتى </w:t>
      </w:r>
      <w:r>
        <w:rPr>
          <w:rFonts w:asciiTheme="majorBidi" w:hAnsiTheme="majorBidi" w:cstheme="majorBidi" w:hint="cs"/>
          <w:sz w:val="28"/>
          <w:szCs w:val="28"/>
          <w:rtl/>
        </w:rPr>
        <w:t xml:space="preserve">انتهاء </w:t>
      </w:r>
      <w:r w:rsidRPr="007D12E1">
        <w:rPr>
          <w:rFonts w:asciiTheme="majorBidi" w:hAnsiTheme="majorBidi" w:cstheme="majorBidi" w:hint="cs"/>
          <w:sz w:val="28"/>
          <w:szCs w:val="28"/>
          <w:rtl/>
        </w:rPr>
        <w:t xml:space="preserve">الأطروحة دون أي مساعدة ، وأن الأعمال التي استخدمتها استفادت من تلك الموضحة في قائمة المراجع ، </w:t>
      </w:r>
      <w:r>
        <w:rPr>
          <w:rFonts w:asciiTheme="majorBidi" w:hAnsiTheme="majorBidi" w:cstheme="majorBidi" w:hint="cs"/>
          <w:sz w:val="28"/>
          <w:szCs w:val="28"/>
          <w:rtl/>
        </w:rPr>
        <w:t xml:space="preserve">أبين لكم هذا </w:t>
      </w:r>
      <w:r w:rsidRPr="007D12E1">
        <w:rPr>
          <w:rFonts w:asciiTheme="majorBidi" w:hAnsiTheme="majorBidi" w:cstheme="majorBidi" w:hint="cs"/>
          <w:sz w:val="28"/>
          <w:szCs w:val="28"/>
          <w:rtl/>
        </w:rPr>
        <w:t>بشرف</w:t>
      </w:r>
      <w:r>
        <w:rPr>
          <w:rFonts w:asciiTheme="majorBidi" w:hAnsiTheme="majorBidi" w:cstheme="majorBidi" w:hint="cs"/>
          <w:sz w:val="28"/>
          <w:szCs w:val="28"/>
          <w:rtl/>
          <w:lang w:bidi="ar"/>
        </w:rPr>
        <w:t>.</w:t>
      </w:r>
      <w:r w:rsidR="00FD7444" w:rsidRPr="007D12E1">
        <w:rPr>
          <w:rFonts w:asciiTheme="majorBidi" w:hAnsiTheme="majorBidi" w:cstheme="majorBidi" w:hint="cs"/>
          <w:sz w:val="28"/>
          <w:szCs w:val="28"/>
          <w:rtl/>
          <w:lang w:bidi="ar"/>
        </w:rPr>
        <w:t xml:space="preserve"> (... / ... / 2020)</w:t>
      </w:r>
    </w:p>
    <w:p w14:paraId="78B1E013" w14:textId="77777777" w:rsidR="00FD7444" w:rsidRPr="007D12E1" w:rsidRDefault="00FD7444" w:rsidP="004454A9">
      <w:pPr>
        <w:spacing w:line="360" w:lineRule="auto"/>
        <w:jc w:val="both"/>
        <w:rPr>
          <w:rFonts w:asciiTheme="majorBidi" w:hAnsiTheme="majorBidi" w:cstheme="majorBidi"/>
          <w:sz w:val="28"/>
          <w:szCs w:val="28"/>
          <w:rtl/>
          <w:lang w:bidi="ar"/>
        </w:rPr>
      </w:pPr>
    </w:p>
    <w:p w14:paraId="647B0E71" w14:textId="3A4AB842" w:rsidR="0058628A" w:rsidRPr="00460255" w:rsidRDefault="00C06756" w:rsidP="004454A9">
      <w:pPr>
        <w:spacing w:line="360" w:lineRule="auto"/>
        <w:rPr>
          <w:rFonts w:asciiTheme="majorBidi" w:hAnsiTheme="majorBidi" w:cstheme="majorBidi"/>
          <w:sz w:val="28"/>
          <w:szCs w:val="28"/>
        </w:rPr>
      </w:pPr>
      <w:r w:rsidRPr="00C06756">
        <w:rPr>
          <w:rFonts w:asciiTheme="majorBidi" w:hAnsiTheme="majorBidi" w:cs="Times New Roman"/>
          <w:sz w:val="28"/>
          <w:szCs w:val="28"/>
          <w:rtl/>
        </w:rPr>
        <w:t>يعقوب دومان</w:t>
      </w:r>
    </w:p>
    <w:p w14:paraId="48D66FEC" w14:textId="3798EC05" w:rsidR="00A31ADC" w:rsidRDefault="00A31ADC" w:rsidP="004454A9">
      <w:pPr>
        <w:spacing w:line="360" w:lineRule="auto"/>
        <w:rPr>
          <w:rFonts w:asciiTheme="majorBidi" w:hAnsiTheme="majorBidi" w:cstheme="majorBidi"/>
          <w:b/>
          <w:bCs/>
          <w:sz w:val="28"/>
          <w:szCs w:val="28"/>
        </w:rPr>
      </w:pPr>
      <w:r w:rsidRPr="00460255">
        <w:rPr>
          <w:rFonts w:asciiTheme="majorBidi" w:hAnsiTheme="majorBidi" w:cs="Times New Roman"/>
          <w:sz w:val="28"/>
          <w:szCs w:val="28"/>
          <w:rtl/>
        </w:rPr>
        <w:t>التوقيع</w:t>
      </w:r>
    </w:p>
    <w:p w14:paraId="56D25079" w14:textId="77777777" w:rsidR="00A31ADC" w:rsidRPr="00391D70" w:rsidRDefault="00A31ADC" w:rsidP="00A31ADC">
      <w:pPr>
        <w:rPr>
          <w:rFonts w:asciiTheme="majorBidi" w:hAnsiTheme="majorBidi" w:cstheme="majorBidi"/>
          <w:b/>
          <w:bCs/>
          <w:sz w:val="28"/>
          <w:szCs w:val="28"/>
          <w:rtl/>
        </w:rPr>
        <w:sectPr w:rsidR="00A31ADC" w:rsidRPr="00391D70" w:rsidSect="00005F0A">
          <w:footerReference w:type="default" r:id="rId10"/>
          <w:pgSz w:w="11906" w:h="16838"/>
          <w:pgMar w:top="1418" w:right="2268" w:bottom="1418" w:left="1418" w:header="709" w:footer="709" w:gutter="0"/>
          <w:pgNumType w:fmt="arabicAlpha" w:start="1"/>
          <w:cols w:space="708"/>
          <w:rtlGutter/>
          <w:docGrid w:linePitch="360"/>
        </w:sectPr>
      </w:pPr>
    </w:p>
    <w:p w14:paraId="5FE602C7" w14:textId="29685C00" w:rsidR="0058628A" w:rsidRPr="00583E60" w:rsidRDefault="007B41E5" w:rsidP="007B41E5">
      <w:pPr>
        <w:pStyle w:val="Stil1"/>
        <w:jc w:val="center"/>
        <w:rPr>
          <w:sz w:val="32"/>
          <w:szCs w:val="32"/>
          <w:rtl/>
          <w:lang w:bidi="ar"/>
        </w:rPr>
      </w:pPr>
      <w:bookmarkStart w:id="4" w:name="_Toc48745928"/>
      <w:r w:rsidRPr="00583E60">
        <w:rPr>
          <w:sz w:val="32"/>
          <w:szCs w:val="32"/>
          <w:rtl/>
        </w:rPr>
        <w:lastRenderedPageBreak/>
        <w:t>المقدمة</w:t>
      </w:r>
      <w:bookmarkEnd w:id="4"/>
    </w:p>
    <w:p w14:paraId="1605848E"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أشعر أنني محظوظ حقًا لأنني استفدت من معرفتهم وخبرتهم خلال دراسة الأطروحة ولم أؤيد أبدًا دعمهم ، وبفضل ذلك تعلمت الكثير من المعلومات الجديدة وأتيحت لي الفرصة للعمل مع مثل هذا الأكاديمي القيّم</w:t>
      </w:r>
      <w:r w:rsidRPr="00973AB8">
        <w:rPr>
          <w:rFonts w:asciiTheme="majorBidi" w:hAnsiTheme="majorBidi" w:cstheme="majorBidi" w:hint="cs"/>
          <w:sz w:val="28"/>
          <w:szCs w:val="28"/>
          <w:rtl/>
          <w:lang w:bidi="ar"/>
        </w:rPr>
        <w:t>.</w:t>
      </w:r>
      <w:r w:rsidRPr="00973AB8">
        <w:rPr>
          <w:rFonts w:asciiTheme="majorBidi" w:hAnsiTheme="majorBidi" w:cstheme="majorBidi" w:hint="cs"/>
          <w:sz w:val="28"/>
          <w:szCs w:val="28"/>
          <w:rtl/>
        </w:rPr>
        <w:t xml:space="preserve"> أتوجه بخالص الشكر</w:t>
      </w:r>
      <w:r>
        <w:rPr>
          <w:rFonts w:asciiTheme="majorBidi" w:hAnsiTheme="majorBidi" w:cstheme="majorBidi" w:hint="cs"/>
          <w:sz w:val="28"/>
          <w:szCs w:val="28"/>
          <w:rtl/>
        </w:rPr>
        <w:t xml:space="preserve"> ل</w:t>
      </w:r>
      <w:r w:rsidRPr="00973AB8">
        <w:rPr>
          <w:rFonts w:asciiTheme="majorBidi" w:hAnsiTheme="majorBidi" w:cstheme="majorBidi" w:hint="cs"/>
          <w:sz w:val="28"/>
          <w:szCs w:val="28"/>
          <w:rtl/>
        </w:rPr>
        <w:t>أستاذي د</w:t>
      </w:r>
      <w:r w:rsidRPr="00973AB8">
        <w:rPr>
          <w:rFonts w:asciiTheme="majorBidi" w:hAnsiTheme="majorBidi" w:cstheme="majorBidi" w:hint="cs"/>
          <w:sz w:val="28"/>
          <w:szCs w:val="28"/>
          <w:rtl/>
          <w:lang w:bidi="ar"/>
        </w:rPr>
        <w:t xml:space="preserve">. </w:t>
      </w:r>
      <w:r w:rsidRPr="00973AB8">
        <w:rPr>
          <w:rFonts w:asciiTheme="majorBidi" w:hAnsiTheme="majorBidi" w:cstheme="majorBidi" w:hint="cs"/>
          <w:sz w:val="28"/>
          <w:szCs w:val="28"/>
          <w:rtl/>
        </w:rPr>
        <w:t>محاضر</w:t>
      </w:r>
      <w:r>
        <w:rPr>
          <w:rFonts w:asciiTheme="majorBidi" w:hAnsiTheme="majorBidi" w:cstheme="majorBidi" w:hint="cs"/>
          <w:sz w:val="28"/>
          <w:szCs w:val="28"/>
          <w:rtl/>
        </w:rPr>
        <w:t>مسعود يلماز</w:t>
      </w:r>
      <w:r w:rsidRPr="00973AB8">
        <w:rPr>
          <w:rFonts w:asciiTheme="majorBidi" w:hAnsiTheme="majorBidi" w:cstheme="majorBidi" w:hint="cs"/>
          <w:sz w:val="28"/>
          <w:szCs w:val="28"/>
          <w:rtl/>
          <w:lang w:bidi="ar"/>
        </w:rPr>
        <w:t>.</w:t>
      </w:r>
    </w:p>
    <w:p w14:paraId="6CBB0384"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أتقدم بالشكر إلى أساتذتي الكرام أعضاء لجنة التحكيم</w:t>
      </w:r>
      <w:r w:rsidRPr="00973AB8">
        <w:rPr>
          <w:rFonts w:asciiTheme="majorBidi" w:hAnsiTheme="majorBidi" w:cstheme="majorBidi" w:hint="cs"/>
          <w:sz w:val="28"/>
          <w:szCs w:val="28"/>
          <w:rtl/>
          <w:lang w:bidi="ar"/>
        </w:rPr>
        <w:t>.</w:t>
      </w:r>
    </w:p>
    <w:p w14:paraId="5D82C72D"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أشكر </w:t>
      </w:r>
      <w:r>
        <w:rPr>
          <w:rFonts w:asciiTheme="majorBidi" w:hAnsiTheme="majorBidi" w:cstheme="majorBidi" w:hint="cs"/>
          <w:sz w:val="28"/>
          <w:szCs w:val="28"/>
          <w:rtl/>
        </w:rPr>
        <w:t>ل</w:t>
      </w:r>
      <w:r w:rsidRPr="00973AB8">
        <w:rPr>
          <w:rFonts w:asciiTheme="majorBidi" w:hAnsiTheme="majorBidi" w:cstheme="majorBidi" w:hint="cs"/>
          <w:sz w:val="28"/>
          <w:szCs w:val="28"/>
          <w:rtl/>
        </w:rPr>
        <w:t>صديقي</w:t>
      </w:r>
      <w:r>
        <w:rPr>
          <w:rFonts w:asciiTheme="majorBidi" w:hAnsiTheme="majorBidi" w:cstheme="majorBidi" w:hint="cs"/>
          <w:sz w:val="28"/>
          <w:szCs w:val="28"/>
          <w:rtl/>
        </w:rPr>
        <w:t xml:space="preserve"> دلبار آي</w:t>
      </w:r>
      <w:r w:rsidRPr="00973AB8">
        <w:rPr>
          <w:rFonts w:asciiTheme="majorBidi" w:hAnsiTheme="majorBidi" w:cstheme="majorBidi" w:hint="cs"/>
          <w:sz w:val="28"/>
          <w:szCs w:val="28"/>
          <w:rtl/>
        </w:rPr>
        <w:t xml:space="preserve"> في قسم الدراسات العليا ، الذي كان معي دائمًا أثناء عملي و </w:t>
      </w:r>
      <w:r>
        <w:rPr>
          <w:rFonts w:asciiTheme="majorBidi" w:hAnsiTheme="majorBidi" w:cstheme="majorBidi" w:hint="cs"/>
          <w:sz w:val="28"/>
          <w:szCs w:val="28"/>
          <w:rtl/>
        </w:rPr>
        <w:t xml:space="preserve">هو </w:t>
      </w:r>
      <w:r w:rsidRPr="00973AB8">
        <w:rPr>
          <w:rFonts w:asciiTheme="majorBidi" w:hAnsiTheme="majorBidi" w:cstheme="majorBidi" w:hint="cs"/>
          <w:sz w:val="28"/>
          <w:szCs w:val="28"/>
          <w:rtl/>
        </w:rPr>
        <w:t xml:space="preserve">ساعدني </w:t>
      </w:r>
      <w:r>
        <w:rPr>
          <w:rFonts w:asciiTheme="majorBidi" w:hAnsiTheme="majorBidi" w:cstheme="majorBidi" w:hint="cs"/>
          <w:sz w:val="28"/>
          <w:szCs w:val="28"/>
          <w:rtl/>
        </w:rPr>
        <w:t>دائم</w:t>
      </w:r>
      <w:r w:rsidRPr="00973AB8">
        <w:rPr>
          <w:rFonts w:asciiTheme="majorBidi" w:hAnsiTheme="majorBidi" w:cstheme="majorBidi" w:hint="cs"/>
          <w:sz w:val="28"/>
          <w:szCs w:val="28"/>
          <w:rtl/>
        </w:rPr>
        <w:t>ا</w:t>
      </w:r>
      <w:r w:rsidRPr="00973AB8">
        <w:rPr>
          <w:rFonts w:asciiTheme="majorBidi" w:hAnsiTheme="majorBidi" w:cstheme="majorBidi" w:hint="cs"/>
          <w:sz w:val="28"/>
          <w:szCs w:val="28"/>
          <w:rtl/>
          <w:lang w:bidi="ar"/>
        </w:rPr>
        <w:t>.</w:t>
      </w:r>
    </w:p>
    <w:p w14:paraId="7D1FFCA9" w14:textId="77777777" w:rsidR="0058628A"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وأتوجه بخالص الشكر إلى </w:t>
      </w:r>
      <w:r>
        <w:rPr>
          <w:rFonts w:asciiTheme="majorBidi" w:hAnsiTheme="majorBidi" w:cstheme="majorBidi" w:hint="cs"/>
          <w:sz w:val="28"/>
          <w:szCs w:val="28"/>
          <w:rtl/>
        </w:rPr>
        <w:t xml:space="preserve">ستيفا سستاك </w:t>
      </w:r>
      <w:r w:rsidRPr="00973AB8">
        <w:rPr>
          <w:rFonts w:asciiTheme="majorBidi" w:hAnsiTheme="majorBidi" w:cstheme="majorBidi" w:hint="cs"/>
          <w:sz w:val="28"/>
          <w:szCs w:val="28"/>
          <w:rtl/>
        </w:rPr>
        <w:t xml:space="preserve">، الذي </w:t>
      </w:r>
      <w:r>
        <w:rPr>
          <w:rFonts w:asciiTheme="majorBidi" w:hAnsiTheme="majorBidi" w:cstheme="majorBidi" w:hint="cs"/>
          <w:sz w:val="28"/>
          <w:szCs w:val="28"/>
          <w:rtl/>
        </w:rPr>
        <w:t xml:space="preserve">كان </w:t>
      </w:r>
      <w:r w:rsidRPr="00973AB8">
        <w:rPr>
          <w:rFonts w:asciiTheme="majorBidi" w:hAnsiTheme="majorBidi" w:cstheme="majorBidi" w:hint="cs"/>
          <w:sz w:val="28"/>
          <w:szCs w:val="28"/>
          <w:rtl/>
        </w:rPr>
        <w:t>يؤمن بي دائمًا ، ويؤمن بي في جميع الأمور ، والذي هو معي في جميع الظروف ولا يقاوم دعمه وحبه مني</w:t>
      </w:r>
      <w:r w:rsidRPr="00973AB8">
        <w:rPr>
          <w:rFonts w:asciiTheme="majorBidi" w:hAnsiTheme="majorBidi" w:cstheme="majorBidi" w:hint="cs"/>
          <w:sz w:val="28"/>
          <w:szCs w:val="28"/>
          <w:rtl/>
          <w:lang w:bidi="ar"/>
        </w:rPr>
        <w:t>.</w:t>
      </w:r>
    </w:p>
    <w:p w14:paraId="4F2CCE23" w14:textId="77777777" w:rsidR="0058628A" w:rsidRDefault="0058628A" w:rsidP="004454A9">
      <w:pPr>
        <w:spacing w:line="360" w:lineRule="auto"/>
        <w:rPr>
          <w:rFonts w:asciiTheme="majorBidi" w:hAnsiTheme="majorBidi" w:cstheme="majorBidi"/>
          <w:sz w:val="28"/>
          <w:szCs w:val="28"/>
          <w:rtl/>
          <w:lang w:bidi="ar"/>
        </w:rPr>
      </w:pPr>
    </w:p>
    <w:p w14:paraId="04ED008A" w14:textId="401AB113" w:rsidR="0058628A" w:rsidRPr="00460255" w:rsidRDefault="0058628A" w:rsidP="004454A9">
      <w:pPr>
        <w:spacing w:line="360" w:lineRule="auto"/>
        <w:jc w:val="both"/>
        <w:rPr>
          <w:rFonts w:asciiTheme="majorBidi" w:hAnsiTheme="majorBidi" w:cstheme="majorBidi"/>
          <w:sz w:val="28"/>
          <w:szCs w:val="28"/>
          <w:rtl/>
        </w:rPr>
        <w:sectPr w:rsidR="0058628A" w:rsidRPr="00460255" w:rsidSect="00D47069">
          <w:pgSz w:w="11906" w:h="16838"/>
          <w:pgMar w:top="1418" w:right="2268" w:bottom="1418" w:left="1418" w:header="709" w:footer="709" w:gutter="0"/>
          <w:pgNumType w:fmt="arabicAlpha"/>
          <w:cols w:space="708"/>
          <w:rtlGutter/>
          <w:docGrid w:linePitch="360"/>
        </w:sectPr>
      </w:pPr>
      <w:r w:rsidRPr="00460255">
        <w:rPr>
          <w:rFonts w:asciiTheme="majorBidi" w:hAnsiTheme="majorBidi" w:cstheme="majorBidi" w:hint="cs"/>
          <w:sz w:val="28"/>
          <w:szCs w:val="28"/>
          <w:rtl/>
        </w:rPr>
        <w:t>فبراير،</w:t>
      </w:r>
      <w:r w:rsidR="00465B76" w:rsidRPr="00460255">
        <w:rPr>
          <w:rFonts w:asciiTheme="majorBidi" w:hAnsiTheme="majorBidi" w:cstheme="majorBidi" w:hint="cs"/>
          <w:sz w:val="28"/>
          <w:szCs w:val="28"/>
          <w:rtl/>
          <w:lang w:bidi="ar"/>
        </w:rPr>
        <w:t>2020</w:t>
      </w:r>
      <w:r w:rsidRPr="00460255">
        <w:rPr>
          <w:rFonts w:asciiTheme="majorBidi" w:hAnsiTheme="majorBidi" w:cstheme="majorBidi" w:hint="cs"/>
          <w:sz w:val="28"/>
          <w:szCs w:val="28"/>
          <w:rtl/>
          <w:lang w:bidi="ar"/>
        </w:rPr>
        <w:t xml:space="preserve"> </w:t>
      </w:r>
      <w:r w:rsidR="00465B76" w:rsidRPr="00460255">
        <w:rPr>
          <w:rFonts w:asciiTheme="majorBidi" w:hAnsiTheme="majorBidi" w:cstheme="majorBidi"/>
          <w:sz w:val="28"/>
          <w:szCs w:val="28"/>
          <w:lang w:bidi="ar"/>
        </w:rPr>
        <w:t xml:space="preserve">                                                                                   </w:t>
      </w:r>
      <w:r w:rsidR="00C06756" w:rsidRPr="00C06756">
        <w:rPr>
          <w:rFonts w:asciiTheme="majorBidi" w:hAnsiTheme="majorBidi" w:cs="Times New Roman"/>
          <w:sz w:val="28"/>
          <w:szCs w:val="28"/>
          <w:rtl/>
        </w:rPr>
        <w:t>يعقوب دومان</w:t>
      </w:r>
    </w:p>
    <w:p w14:paraId="40810E4C" w14:textId="6BD8E8C4" w:rsidR="007B41E5" w:rsidRPr="0054329B" w:rsidRDefault="007B41E5" w:rsidP="007B41E5">
      <w:pPr>
        <w:spacing w:before="1440"/>
        <w:jc w:val="center"/>
        <w:rPr>
          <w:rFonts w:asciiTheme="majorBidi" w:hAnsiTheme="majorBidi" w:cstheme="majorBidi"/>
          <w:b/>
          <w:bCs/>
          <w:sz w:val="28"/>
          <w:szCs w:val="28"/>
          <w:rtl/>
          <w:lang w:bidi="ar"/>
        </w:rPr>
      </w:pPr>
      <w:r w:rsidRPr="0054329B">
        <w:rPr>
          <w:rFonts w:asciiTheme="majorBidi" w:hAnsiTheme="majorBidi" w:cstheme="majorBidi"/>
          <w:b/>
          <w:bCs/>
          <w:sz w:val="28"/>
          <w:szCs w:val="28"/>
          <w:rtl/>
        </w:rPr>
        <w:lastRenderedPageBreak/>
        <w:t>اللغة والأدب في الحضارات الأولية</w:t>
      </w:r>
    </w:p>
    <w:p w14:paraId="320E3E8B" w14:textId="77777777" w:rsidR="007B41E5" w:rsidRPr="00581058" w:rsidRDefault="007B41E5" w:rsidP="004454A9">
      <w:pPr>
        <w:pStyle w:val="Stil1"/>
        <w:spacing w:before="360" w:line="360" w:lineRule="auto"/>
        <w:jc w:val="center"/>
      </w:pPr>
      <w:bookmarkStart w:id="5" w:name="_Toc48745929"/>
      <w:r w:rsidRPr="00583E60">
        <w:rPr>
          <w:rFonts w:hint="cs"/>
          <w:sz w:val="32"/>
          <w:szCs w:val="32"/>
          <w:rtl/>
        </w:rPr>
        <w:t>ملخص</w:t>
      </w:r>
      <w:bookmarkEnd w:id="5"/>
    </w:p>
    <w:p w14:paraId="6782388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 xml:space="preserve">تسمى هذه التركيبة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الكتائب</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581058">
        <w:rPr>
          <w:rFonts w:asciiTheme="majorBidi" w:hAnsiTheme="majorBidi" w:cstheme="majorBidi" w:hint="cs"/>
          <w:sz w:val="28"/>
          <w:szCs w:val="28"/>
          <w:rtl/>
          <w:lang w:bidi="ar"/>
        </w:rPr>
        <w:t>.</w:t>
      </w:r>
    </w:p>
    <w:p w14:paraId="09BF91AD" w14:textId="77777777" w:rsidR="007B41E5" w:rsidRPr="00581058" w:rsidRDefault="007B41E5" w:rsidP="004454A9">
      <w:pPr>
        <w:spacing w:line="360" w:lineRule="auto"/>
        <w:jc w:val="both"/>
        <w:rPr>
          <w:rFonts w:asciiTheme="majorBidi" w:hAnsiTheme="majorBidi" w:cstheme="majorBidi"/>
          <w:sz w:val="28"/>
          <w:szCs w:val="28"/>
          <w:rtl/>
          <w:lang w:bidi="ar"/>
        </w:rPr>
      </w:pPr>
    </w:p>
    <w:p w14:paraId="15444C4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عند دمجها مع فرص أثينا المكتشفة حديثًا في البحر ، فإن الأرستقراطية القائمة على سلاح الفرسان قد أفسحت المجال للديمقراطية القائمة على المشاة والبحرية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درع جسم فردي ، يستخدم مع الدرع ، يحمي الجنود في المعركة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قبل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سنة قبل الميلاد لقد طور الصينيون الدروع الواقية من الألواح المعدنية</w:t>
      </w:r>
      <w:r w:rsidRPr="00581058">
        <w:rPr>
          <w:rFonts w:asciiTheme="majorBidi" w:hAnsiTheme="majorBidi" w:cstheme="majorBidi" w:hint="cs"/>
          <w:sz w:val="28"/>
          <w:szCs w:val="28"/>
          <w:rtl/>
          <w:lang w:bidi="ar"/>
        </w:rPr>
        <w:t>.</w:t>
      </w:r>
    </w:p>
    <w:p w14:paraId="782EFCA2" w14:textId="77777777" w:rsidR="007B41E5" w:rsidRPr="00581058" w:rsidRDefault="007B41E5" w:rsidP="004454A9">
      <w:pPr>
        <w:spacing w:line="360" w:lineRule="auto"/>
        <w:jc w:val="both"/>
        <w:rPr>
          <w:rFonts w:asciiTheme="majorBidi" w:hAnsiTheme="majorBidi" w:cstheme="majorBidi"/>
          <w:sz w:val="28"/>
          <w:szCs w:val="28"/>
          <w:rtl/>
          <w:lang w:bidi="ar"/>
        </w:rPr>
      </w:pPr>
    </w:p>
    <w:p w14:paraId="3D9EBF93" w14:textId="77777777" w:rsidR="007B41E5" w:rsidRPr="00581058" w:rsidRDefault="007B41E5" w:rsidP="004454A9">
      <w:pPr>
        <w:spacing w:line="360" w:lineRule="auto"/>
        <w:jc w:val="both"/>
        <w:rPr>
          <w:rFonts w:asciiTheme="majorBidi" w:hAnsiTheme="majorBidi" w:cstheme="majorBidi"/>
          <w:sz w:val="28"/>
          <w:szCs w:val="28"/>
        </w:rPr>
      </w:pPr>
      <w:r w:rsidRPr="00581058">
        <w:rPr>
          <w:rFonts w:asciiTheme="majorBidi" w:hAnsiTheme="majorBidi" w:cstheme="majorBidi" w:hint="cs"/>
          <w:sz w:val="28"/>
          <w:szCs w:val="28"/>
          <w:rtl/>
        </w:rPr>
        <w:t xml:space="preserve">فكرة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الفرسان في الدروع اللامعة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معركة ضارية هي نزوة من العصور الوسطى ، حيث كان الحديد ببساطة ثقيلًا وقيمًا للغاية للاستخدام على نطاق واسع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ادعى البارثيون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 xml:space="preserve">حوالي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م</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أن خيولهم تناولت البرسيم الجبلي الإيراني وكانت قوية بما يكفي لتحمل محاربيهم بالكامل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على الرغم من عدم وجود معظمهم من الدروع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افتتح الحثيون المغيرة العصر الحديدي بأسلحة حديدية تحل محل الأسلحة البرونزية</w:t>
      </w:r>
      <w:r w:rsidRPr="00581058">
        <w:rPr>
          <w:rFonts w:asciiTheme="majorBidi" w:hAnsiTheme="majorBidi" w:cstheme="majorBidi" w:hint="cs"/>
          <w:sz w:val="28"/>
          <w:szCs w:val="28"/>
          <w:rtl/>
          <w:lang w:bidi="ar"/>
        </w:rPr>
        <w:t>.</w:t>
      </w:r>
    </w:p>
    <w:p w14:paraId="0E283376" w14:textId="77777777" w:rsidR="007B41E5" w:rsidRDefault="007B41E5" w:rsidP="004454A9">
      <w:pPr>
        <w:spacing w:line="360" w:lineRule="auto"/>
        <w:jc w:val="both"/>
        <w:rPr>
          <w:rFonts w:asciiTheme="majorBidi" w:hAnsiTheme="majorBidi" w:cstheme="majorBidi"/>
          <w:b/>
          <w:bCs/>
          <w:sz w:val="28"/>
          <w:szCs w:val="28"/>
          <w:rtl/>
        </w:rPr>
        <w:sectPr w:rsidR="007B41E5" w:rsidSect="00D47069">
          <w:pgSz w:w="11906" w:h="16838"/>
          <w:pgMar w:top="1418" w:right="2268" w:bottom="1418" w:left="1418" w:header="709" w:footer="709" w:gutter="0"/>
          <w:pgNumType w:fmt="arabicAlpha"/>
          <w:cols w:space="708"/>
          <w:rtlGutter/>
          <w:docGrid w:linePitch="360"/>
        </w:sectPr>
      </w:pPr>
      <w:r w:rsidRPr="00581058">
        <w:rPr>
          <w:rFonts w:asciiTheme="majorBidi" w:hAnsiTheme="majorBidi" w:cstheme="majorBidi" w:hint="cs"/>
          <w:b/>
          <w:bCs/>
          <w:sz w:val="28"/>
          <w:szCs w:val="28"/>
          <w:rtl/>
        </w:rPr>
        <w:t>الكلمات المفتاحية</w:t>
      </w:r>
      <w:r w:rsidRPr="00B37FCC">
        <w:rPr>
          <w:rFonts w:asciiTheme="majorBidi" w:hAnsiTheme="majorBidi" w:cstheme="majorBidi" w:hint="cs"/>
          <w:b/>
          <w:bCs/>
          <w:sz w:val="28"/>
          <w:szCs w:val="28"/>
          <w:rtl/>
          <w:lang w:bidi="ar"/>
        </w:rPr>
        <w:t>:</w:t>
      </w:r>
      <w:r w:rsidRPr="0006440D">
        <w:rPr>
          <w:rFonts w:asciiTheme="majorBidi" w:hAnsiTheme="majorBidi" w:cstheme="majorBidi" w:hint="cs"/>
          <w:sz w:val="28"/>
          <w:szCs w:val="28"/>
          <w:rtl/>
          <w:lang w:bidi="ar"/>
        </w:rPr>
        <w:t xml:space="preserve"> </w:t>
      </w:r>
      <w:r w:rsidRPr="0006440D">
        <w:rPr>
          <w:rFonts w:asciiTheme="majorBidi" w:hAnsiTheme="majorBidi" w:cstheme="majorBidi" w:hint="cs"/>
          <w:sz w:val="28"/>
          <w:szCs w:val="28"/>
          <w:rtl/>
        </w:rPr>
        <w:t>اللغة ، الأدب ، حضارات العصر الأول.</w:t>
      </w:r>
    </w:p>
    <w:p w14:paraId="2AD7F187" w14:textId="58E1762E" w:rsidR="007B41E5" w:rsidRPr="00583E60" w:rsidRDefault="00AA00E9" w:rsidP="00AA00E9">
      <w:pPr>
        <w:pStyle w:val="Stil1"/>
        <w:bidi w:val="0"/>
        <w:jc w:val="center"/>
        <w:rPr>
          <w:sz w:val="32"/>
          <w:szCs w:val="32"/>
        </w:rPr>
      </w:pPr>
      <w:bookmarkStart w:id="6" w:name="_Toc48745930"/>
      <w:r w:rsidRPr="00583E60">
        <w:rPr>
          <w:sz w:val="32"/>
          <w:szCs w:val="32"/>
          <w:rtl/>
        </w:rPr>
        <w:lastRenderedPageBreak/>
        <w:t>الفهرس</w:t>
      </w:r>
      <w:bookmarkEnd w:id="6"/>
    </w:p>
    <w:p w14:paraId="03882B82" w14:textId="32DF3041" w:rsidR="00D877AA" w:rsidRPr="00D877AA" w:rsidRDefault="001942B2" w:rsidP="00D877AA">
      <w:pPr>
        <w:pStyle w:val="T1"/>
        <w:tabs>
          <w:tab w:val="right" w:leader="dot" w:pos="8210"/>
        </w:tabs>
        <w:jc w:val="left"/>
        <w:rPr>
          <w:rFonts w:asciiTheme="majorBidi" w:eastAsiaTheme="minorEastAsia" w:hAnsiTheme="majorBidi" w:cstheme="majorBidi"/>
          <w:b/>
          <w:bCs/>
          <w:sz w:val="28"/>
          <w:szCs w:val="28"/>
          <w:lang w:eastAsia="tr-TR"/>
        </w:rPr>
      </w:pPr>
      <w:r w:rsidRPr="003557D8">
        <w:rPr>
          <w:rFonts w:asciiTheme="majorBidi" w:hAnsiTheme="majorBidi" w:cstheme="majorBidi"/>
          <w:b/>
          <w:bCs/>
          <w:sz w:val="28"/>
          <w:szCs w:val="28"/>
        </w:rPr>
        <w:fldChar w:fldCharType="begin"/>
      </w:r>
      <w:r w:rsidRPr="003557D8">
        <w:rPr>
          <w:rFonts w:asciiTheme="majorBidi" w:hAnsiTheme="majorBidi" w:cstheme="majorBidi"/>
          <w:b/>
          <w:bCs/>
          <w:sz w:val="28"/>
          <w:szCs w:val="28"/>
        </w:rPr>
        <w:instrText xml:space="preserve"> TOC \h \z \t "Stil1;1;Stil2;2;Stil3;3" </w:instrText>
      </w:r>
      <w:r w:rsidRPr="003557D8">
        <w:rPr>
          <w:rFonts w:asciiTheme="majorBidi" w:hAnsiTheme="majorBidi" w:cstheme="majorBidi"/>
          <w:b/>
          <w:bCs/>
          <w:sz w:val="28"/>
          <w:szCs w:val="28"/>
        </w:rPr>
        <w:fldChar w:fldCharType="separate"/>
      </w:r>
      <w:hyperlink w:anchor="_Toc48745927" w:history="1">
        <w:r w:rsidR="00D877AA" w:rsidRPr="00D877AA">
          <w:rPr>
            <w:rStyle w:val="Kpr"/>
            <w:rFonts w:asciiTheme="majorBidi" w:hAnsiTheme="majorBidi" w:cstheme="majorBidi"/>
            <w:b/>
            <w:bCs/>
            <w:sz w:val="28"/>
            <w:szCs w:val="28"/>
            <w:rtl/>
          </w:rPr>
          <w:t>نص القسم</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أ‌</w:t>
        </w:r>
        <w:r w:rsidR="00D877AA" w:rsidRPr="00D877AA">
          <w:rPr>
            <w:rFonts w:asciiTheme="majorBidi" w:hAnsiTheme="majorBidi" w:cstheme="majorBidi"/>
            <w:b/>
            <w:bCs/>
            <w:webHidden/>
            <w:sz w:val="28"/>
            <w:szCs w:val="28"/>
          </w:rPr>
          <w:fldChar w:fldCharType="end"/>
        </w:r>
      </w:hyperlink>
    </w:p>
    <w:p w14:paraId="19F9C264" w14:textId="3F7BF4D8"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8" w:history="1">
        <w:r w:rsidR="00D877AA" w:rsidRPr="00D877AA">
          <w:rPr>
            <w:rStyle w:val="Kpr"/>
            <w:rFonts w:asciiTheme="majorBidi" w:hAnsiTheme="majorBidi" w:cstheme="majorBidi"/>
            <w:b/>
            <w:bCs/>
            <w:sz w:val="28"/>
            <w:szCs w:val="28"/>
            <w:rtl/>
          </w:rPr>
          <w:t>المقدمة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ب‌</w:t>
        </w:r>
        <w:r w:rsidR="00D877AA" w:rsidRPr="00D877AA">
          <w:rPr>
            <w:rFonts w:asciiTheme="majorBidi" w:hAnsiTheme="majorBidi" w:cstheme="majorBidi"/>
            <w:b/>
            <w:bCs/>
            <w:webHidden/>
            <w:sz w:val="28"/>
            <w:szCs w:val="28"/>
          </w:rPr>
          <w:fldChar w:fldCharType="end"/>
        </w:r>
      </w:hyperlink>
    </w:p>
    <w:p w14:paraId="1DA33798" w14:textId="17C29A95"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9" w:history="1">
        <w:r w:rsidR="00D877AA" w:rsidRPr="00D877AA">
          <w:rPr>
            <w:rStyle w:val="Kpr"/>
            <w:rFonts w:asciiTheme="majorBidi" w:hAnsiTheme="majorBidi" w:cstheme="majorBidi"/>
            <w:b/>
            <w:bCs/>
            <w:sz w:val="28"/>
            <w:szCs w:val="28"/>
            <w:rtl/>
          </w:rPr>
          <w:t>ملخص</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_Toc48745929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ت‌</w:t>
        </w:r>
        <w:r w:rsidR="00D877AA" w:rsidRPr="00D877AA">
          <w:rPr>
            <w:rFonts w:asciiTheme="majorBidi" w:hAnsiTheme="majorBidi" w:cstheme="majorBidi"/>
            <w:b/>
            <w:bCs/>
            <w:webHidden/>
            <w:sz w:val="28"/>
            <w:szCs w:val="28"/>
          </w:rPr>
          <w:fldChar w:fldCharType="end"/>
        </w:r>
      </w:hyperlink>
    </w:p>
    <w:p w14:paraId="19987DB7" w14:textId="64393769"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0" w:history="1">
        <w:r w:rsidR="00D877AA" w:rsidRPr="00D877AA">
          <w:rPr>
            <w:rStyle w:val="Kpr"/>
            <w:rFonts w:asciiTheme="majorBidi" w:hAnsiTheme="majorBidi" w:cstheme="majorBidi"/>
            <w:b/>
            <w:bCs/>
            <w:sz w:val="28"/>
            <w:szCs w:val="28"/>
            <w:rtl/>
          </w:rPr>
          <w:t>الفهرس</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ث‌</w:t>
        </w:r>
        <w:r w:rsidR="00D877AA" w:rsidRPr="00D877AA">
          <w:rPr>
            <w:rFonts w:asciiTheme="majorBidi" w:hAnsiTheme="majorBidi" w:cstheme="majorBidi"/>
            <w:b/>
            <w:bCs/>
            <w:webHidden/>
            <w:sz w:val="28"/>
            <w:szCs w:val="28"/>
          </w:rPr>
          <w:fldChar w:fldCharType="end"/>
        </w:r>
      </w:hyperlink>
    </w:p>
    <w:p w14:paraId="0A1B9180" w14:textId="2A7362A2"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1" w:history="1">
        <w:r w:rsidR="00D877AA" w:rsidRPr="00D877AA">
          <w:rPr>
            <w:rStyle w:val="Kpr"/>
            <w:rFonts w:asciiTheme="majorBidi" w:hAnsiTheme="majorBidi" w:cstheme="majorBidi"/>
            <w:b/>
            <w:bCs/>
            <w:sz w:val="28"/>
            <w:szCs w:val="28"/>
            <w:rtl/>
          </w:rPr>
          <w:t>قائمة الأشكال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_Toc48745931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ج‌</w:t>
        </w:r>
        <w:r w:rsidR="00D877AA" w:rsidRPr="00D877AA">
          <w:rPr>
            <w:rFonts w:asciiTheme="majorBidi" w:hAnsiTheme="majorBidi" w:cstheme="majorBidi"/>
            <w:b/>
            <w:bCs/>
            <w:webHidden/>
            <w:sz w:val="28"/>
            <w:szCs w:val="28"/>
          </w:rPr>
          <w:fldChar w:fldCharType="end"/>
        </w:r>
      </w:hyperlink>
    </w:p>
    <w:p w14:paraId="5EA9A1EE" w14:textId="1B6A4B95"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2" w:history="1">
        <w:r w:rsidR="00D877AA" w:rsidRPr="00D877AA">
          <w:rPr>
            <w:rStyle w:val="Kpr"/>
            <w:rFonts w:asciiTheme="majorBidi" w:hAnsiTheme="majorBidi" w:cstheme="majorBidi"/>
            <w:b/>
            <w:bCs/>
            <w:sz w:val="28"/>
            <w:szCs w:val="28"/>
            <w:rtl/>
          </w:rPr>
          <w:t>قائمة المخططات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ح‌</w:t>
        </w:r>
        <w:r w:rsidR="00D877AA" w:rsidRPr="00D877AA">
          <w:rPr>
            <w:rFonts w:asciiTheme="majorBidi" w:hAnsiTheme="majorBidi" w:cstheme="majorBidi"/>
            <w:b/>
            <w:bCs/>
            <w:webHidden/>
            <w:sz w:val="28"/>
            <w:szCs w:val="28"/>
          </w:rPr>
          <w:fldChar w:fldCharType="end"/>
        </w:r>
      </w:hyperlink>
    </w:p>
    <w:p w14:paraId="2CB61DC6" w14:textId="21F474DE"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3" w:history="1">
        <w:r w:rsidR="00D877AA" w:rsidRPr="00D877AA">
          <w:rPr>
            <w:rStyle w:val="Kpr"/>
            <w:rFonts w:asciiTheme="majorBidi" w:hAnsiTheme="majorBidi" w:cstheme="majorBidi"/>
            <w:b/>
            <w:bCs/>
            <w:sz w:val="28"/>
            <w:szCs w:val="28"/>
            <w:rtl/>
          </w:rPr>
          <w:t>قائمة المختصرات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_Toc48745933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خ‌</w:t>
        </w:r>
        <w:r w:rsidR="00D877AA" w:rsidRPr="00D877AA">
          <w:rPr>
            <w:rFonts w:asciiTheme="majorBidi" w:hAnsiTheme="majorBidi" w:cstheme="majorBidi"/>
            <w:b/>
            <w:bCs/>
            <w:webHidden/>
            <w:sz w:val="28"/>
            <w:szCs w:val="28"/>
          </w:rPr>
          <w:fldChar w:fldCharType="end"/>
        </w:r>
      </w:hyperlink>
    </w:p>
    <w:p w14:paraId="61A10780" w14:textId="7D109ED1"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4" w:history="1">
        <w:r w:rsidR="00D877AA" w:rsidRPr="00D877AA">
          <w:rPr>
            <w:rStyle w:val="Kpr"/>
            <w:rFonts w:asciiTheme="majorBidi" w:hAnsiTheme="majorBidi" w:cstheme="majorBidi"/>
            <w:b/>
            <w:bCs/>
            <w:sz w:val="28"/>
            <w:szCs w:val="28"/>
          </w:rPr>
          <w:t>.</w:t>
        </w:r>
        <w:r w:rsidR="00D877AA">
          <w:rPr>
            <w:rStyle w:val="Kpr"/>
            <w:rFonts w:asciiTheme="majorBidi" w:hAnsiTheme="majorBidi" w:cstheme="majorBidi"/>
            <w:b/>
            <w:bCs/>
            <w:sz w:val="28"/>
            <w:szCs w:val="28"/>
          </w:rPr>
          <w:t xml:space="preserve"> </w:t>
        </w:r>
        <w:r w:rsidR="00D877AA" w:rsidRPr="00D877AA">
          <w:rPr>
            <w:rStyle w:val="Kpr"/>
            <w:rFonts w:asciiTheme="majorBidi" w:hAnsiTheme="majorBidi" w:cstheme="majorBidi"/>
            <w:b/>
            <w:bCs/>
            <w:sz w:val="28"/>
            <w:szCs w:val="28"/>
          </w:rPr>
          <w:t>I</w:t>
        </w:r>
        <w:r w:rsidR="00D877AA" w:rsidRPr="00D877AA">
          <w:rPr>
            <w:rStyle w:val="Kpr"/>
            <w:rFonts w:asciiTheme="majorBidi" w:hAnsiTheme="majorBidi" w:cstheme="majorBidi"/>
            <w:b/>
            <w:bCs/>
            <w:sz w:val="28"/>
            <w:szCs w:val="28"/>
            <w:rtl/>
          </w:rPr>
          <w:t>المدخل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_Toc48745934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w:t>
        </w:r>
        <w:r w:rsidR="00D877AA" w:rsidRPr="00D877AA">
          <w:rPr>
            <w:rFonts w:asciiTheme="majorBidi" w:hAnsiTheme="majorBidi" w:cstheme="majorBidi"/>
            <w:b/>
            <w:bCs/>
            <w:webHidden/>
            <w:sz w:val="28"/>
            <w:szCs w:val="28"/>
          </w:rPr>
          <w:fldChar w:fldCharType="end"/>
        </w:r>
      </w:hyperlink>
    </w:p>
    <w:p w14:paraId="79A999C8" w14:textId="68B028CC" w:rsidR="00D877AA" w:rsidRPr="00D877AA" w:rsidRDefault="00240DE2" w:rsidP="00D877AA">
      <w:pPr>
        <w:pStyle w:val="T2"/>
        <w:rPr>
          <w:rFonts w:eastAsiaTheme="minorEastAsia"/>
          <w:lang w:eastAsia="tr-TR"/>
        </w:rPr>
      </w:pPr>
      <w:hyperlink w:anchor="_Toc48745935" w:history="1">
        <w:r w:rsidR="00D877AA" w:rsidRPr="00D877AA">
          <w:rPr>
            <w:rStyle w:val="Kpr"/>
            <w:rtl/>
          </w:rPr>
          <w:t>‌أ.</w:t>
        </w:r>
        <w:r w:rsidR="00D877AA">
          <w:rPr>
            <w:rStyle w:val="Kpr"/>
          </w:rPr>
          <w:t xml:space="preserve"> </w:t>
        </w:r>
        <w:r w:rsidR="00D877AA" w:rsidRPr="00D877AA">
          <w:rPr>
            <w:rStyle w:val="Kpr"/>
            <w:rtl/>
          </w:rPr>
          <w:t xml:space="preserve"> أهمية البحث و المحتوى</w:t>
        </w:r>
        <w:r w:rsidR="00D877AA" w:rsidRPr="00D877AA">
          <w:rPr>
            <w:webHidden/>
          </w:rPr>
          <w:tab/>
        </w:r>
        <w:r w:rsidR="00D877AA" w:rsidRPr="00D877AA">
          <w:rPr>
            <w:webHidden/>
          </w:rPr>
          <w:fldChar w:fldCharType="begin"/>
        </w:r>
        <w:r w:rsidR="00D877AA" w:rsidRPr="00D877AA">
          <w:rPr>
            <w:webHidden/>
          </w:rPr>
          <w:instrText xml:space="preserve"> PAGEREF _Toc48745935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7A7D7727" w14:textId="06E9894D" w:rsidR="00D877AA" w:rsidRPr="00D877AA" w:rsidRDefault="00240DE2" w:rsidP="00D877AA">
      <w:pPr>
        <w:pStyle w:val="T2"/>
        <w:rPr>
          <w:rFonts w:eastAsiaTheme="minorEastAsia"/>
          <w:lang w:eastAsia="tr-TR"/>
        </w:rPr>
      </w:pPr>
      <w:hyperlink w:anchor="_Toc48745936" w:history="1">
        <w:r w:rsidR="00D877AA" w:rsidRPr="00D877AA">
          <w:rPr>
            <w:rStyle w:val="Kpr"/>
            <w:rtl/>
          </w:rPr>
          <w:t>‌ب. الحياة الاجتماعية في حضارات العصر الأول</w:t>
        </w:r>
        <w:r w:rsidR="00D877AA" w:rsidRPr="00D877AA">
          <w:rPr>
            <w:webHidden/>
          </w:rPr>
          <w:tab/>
        </w:r>
        <w:r w:rsidR="00D877AA" w:rsidRPr="00D877AA">
          <w:rPr>
            <w:webHidden/>
          </w:rPr>
          <w:fldChar w:fldCharType="begin"/>
        </w:r>
        <w:r w:rsidR="00D877AA" w:rsidRPr="00D877AA">
          <w:rPr>
            <w:webHidden/>
          </w:rPr>
          <w:instrText xml:space="preserve"> PAGEREF _Toc48745936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3A5109C8" w14:textId="1A310AD0" w:rsidR="00D877AA" w:rsidRPr="00D877AA" w:rsidRDefault="00240DE2" w:rsidP="00D877AA">
      <w:pPr>
        <w:pStyle w:val="T2"/>
        <w:rPr>
          <w:rFonts w:eastAsiaTheme="minorEastAsia"/>
          <w:lang w:eastAsia="tr-TR"/>
        </w:rPr>
      </w:pPr>
      <w:hyperlink w:anchor="_Toc48745937" w:history="1">
        <w:r w:rsidR="00D877AA" w:rsidRPr="00D877AA">
          <w:rPr>
            <w:rStyle w:val="Kpr"/>
            <w:rtl/>
          </w:rPr>
          <w:t>‌ج. العلاقة الطبقية في التكيفات في سن مبكرة</w:t>
        </w:r>
        <w:r w:rsidR="00D877AA" w:rsidRPr="00D877AA">
          <w:rPr>
            <w:webHidden/>
          </w:rPr>
          <w:tab/>
        </w:r>
        <w:r w:rsidR="00D877AA" w:rsidRPr="00D877AA">
          <w:rPr>
            <w:webHidden/>
          </w:rPr>
          <w:fldChar w:fldCharType="begin"/>
        </w:r>
        <w:r w:rsidR="00D877AA" w:rsidRPr="00D877AA">
          <w:rPr>
            <w:webHidden/>
          </w:rPr>
          <w:instrText xml:space="preserve"> PAGEREF _Toc48745937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51F105D0" w14:textId="3C78FA93"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8" w:history="1">
        <w:r w:rsidR="00D877AA" w:rsidRPr="00D877AA">
          <w:rPr>
            <w:rStyle w:val="Kpr"/>
            <w:rFonts w:asciiTheme="majorBidi" w:hAnsiTheme="majorBidi" w:cstheme="majorBidi"/>
            <w:b/>
            <w:bCs/>
            <w:sz w:val="28"/>
            <w:szCs w:val="28"/>
            <w:lang w:bidi="ar"/>
          </w:rPr>
          <w:t>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التسوق التجاري والثقافي</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4</w:t>
        </w:r>
        <w:r w:rsidR="00D877AA" w:rsidRPr="00D877AA">
          <w:rPr>
            <w:rFonts w:asciiTheme="majorBidi" w:hAnsiTheme="majorBidi" w:cstheme="majorBidi"/>
            <w:b/>
            <w:bCs/>
            <w:webHidden/>
            <w:sz w:val="28"/>
            <w:szCs w:val="28"/>
          </w:rPr>
          <w:fldChar w:fldCharType="end"/>
        </w:r>
      </w:hyperlink>
    </w:p>
    <w:p w14:paraId="2678D355" w14:textId="75D2E1E6" w:rsidR="00D877AA" w:rsidRPr="00D877AA" w:rsidRDefault="00240DE2" w:rsidP="00D877AA">
      <w:pPr>
        <w:pStyle w:val="T2"/>
        <w:rPr>
          <w:rFonts w:eastAsiaTheme="minorEastAsia"/>
          <w:lang w:eastAsia="tr-TR"/>
        </w:rPr>
      </w:pPr>
      <w:hyperlink w:anchor="_Toc48745939" w:history="1">
        <w:r w:rsidR="00D877AA" w:rsidRPr="00D877AA">
          <w:rPr>
            <w:rStyle w:val="Kpr"/>
            <w:rtl/>
          </w:rPr>
          <w:t xml:space="preserve">‌أ. </w:t>
        </w:r>
        <w:r w:rsidR="00D877AA">
          <w:rPr>
            <w:rStyle w:val="Kpr"/>
          </w:rPr>
          <w:t xml:space="preserve"> </w:t>
        </w:r>
        <w:r w:rsidR="00D877AA" w:rsidRPr="00D877AA">
          <w:rPr>
            <w:rStyle w:val="Kpr"/>
            <w:rtl/>
          </w:rPr>
          <w:t>البعد الاقتصادي في عملية التغيير الثقافي</w:t>
        </w:r>
        <w:r w:rsidR="00D877AA" w:rsidRPr="00D877AA">
          <w:rPr>
            <w:webHidden/>
          </w:rPr>
          <w:tab/>
        </w:r>
        <w:r w:rsidR="00D877AA" w:rsidRPr="00D877AA">
          <w:rPr>
            <w:webHidden/>
          </w:rPr>
          <w:fldChar w:fldCharType="begin"/>
        </w:r>
        <w:r w:rsidR="00D877AA" w:rsidRPr="00D877AA">
          <w:rPr>
            <w:webHidden/>
          </w:rPr>
          <w:instrText xml:space="preserve"> PAGEREF _Toc48745939 \h </w:instrText>
        </w:r>
        <w:r w:rsidR="00D877AA" w:rsidRPr="00D877AA">
          <w:rPr>
            <w:webHidden/>
          </w:rPr>
        </w:r>
        <w:r w:rsidR="00D877AA" w:rsidRPr="00D877AA">
          <w:rPr>
            <w:webHidden/>
          </w:rPr>
          <w:fldChar w:fldCharType="separate"/>
        </w:r>
        <w:r w:rsidR="00944F04">
          <w:rPr>
            <w:webHidden/>
            <w:rtl/>
          </w:rPr>
          <w:t>4</w:t>
        </w:r>
        <w:r w:rsidR="00D877AA" w:rsidRPr="00D877AA">
          <w:rPr>
            <w:webHidden/>
          </w:rPr>
          <w:fldChar w:fldCharType="end"/>
        </w:r>
      </w:hyperlink>
    </w:p>
    <w:p w14:paraId="04502465" w14:textId="18434DEB"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0" w:history="1">
        <w:r w:rsidR="00D877AA" w:rsidRPr="00D877AA">
          <w:rPr>
            <w:rStyle w:val="Kpr"/>
            <w:rFonts w:asciiTheme="majorBidi" w:hAnsiTheme="majorBidi" w:cstheme="majorBidi"/>
            <w:b/>
            <w:bCs/>
            <w:sz w:val="28"/>
            <w:szCs w:val="28"/>
            <w:lang w:bidi="ar"/>
          </w:rPr>
          <w:t>III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التمدن</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5</w:t>
        </w:r>
        <w:r w:rsidR="00D877AA" w:rsidRPr="00D877AA">
          <w:rPr>
            <w:rFonts w:asciiTheme="majorBidi" w:hAnsiTheme="majorBidi" w:cstheme="majorBidi"/>
            <w:b/>
            <w:bCs/>
            <w:webHidden/>
            <w:sz w:val="28"/>
            <w:szCs w:val="28"/>
          </w:rPr>
          <w:fldChar w:fldCharType="end"/>
        </w:r>
      </w:hyperlink>
    </w:p>
    <w:p w14:paraId="1190F93B" w14:textId="4769745C" w:rsidR="00D877AA" w:rsidRPr="00D877AA" w:rsidRDefault="00240DE2" w:rsidP="00D877AA">
      <w:pPr>
        <w:pStyle w:val="T2"/>
        <w:rPr>
          <w:rFonts w:eastAsiaTheme="minorEastAsia"/>
          <w:lang w:eastAsia="tr-TR"/>
        </w:rPr>
      </w:pPr>
      <w:hyperlink w:anchor="_Toc48745941" w:history="1">
        <w:r w:rsidR="00D877AA" w:rsidRPr="00D877AA">
          <w:rPr>
            <w:rStyle w:val="Kpr"/>
            <w:rtl/>
          </w:rPr>
          <w:t>‌أ.</w:t>
        </w:r>
        <w:r w:rsidR="00D877AA">
          <w:rPr>
            <w:rStyle w:val="Kpr"/>
          </w:rPr>
          <w:t xml:space="preserve"> </w:t>
        </w:r>
        <w:r w:rsidR="00D877AA" w:rsidRPr="00D877AA">
          <w:rPr>
            <w:rStyle w:val="Kpr"/>
            <w:rtl/>
          </w:rPr>
          <w:t xml:space="preserve"> التمدن والعلاقة الزراعية</w:t>
        </w:r>
        <w:r w:rsidR="00D877AA" w:rsidRPr="00D877AA">
          <w:rPr>
            <w:webHidden/>
          </w:rPr>
          <w:tab/>
        </w:r>
        <w:r w:rsidR="00D877AA" w:rsidRPr="00D877AA">
          <w:rPr>
            <w:webHidden/>
          </w:rPr>
          <w:fldChar w:fldCharType="begin"/>
        </w:r>
        <w:r w:rsidR="00D877AA" w:rsidRPr="00D877AA">
          <w:rPr>
            <w:webHidden/>
          </w:rPr>
          <w:instrText xml:space="preserve"> PAGEREF _Toc48745941 \h </w:instrText>
        </w:r>
        <w:r w:rsidR="00D877AA" w:rsidRPr="00D877AA">
          <w:rPr>
            <w:webHidden/>
          </w:rPr>
        </w:r>
        <w:r w:rsidR="00D877AA" w:rsidRPr="00D877AA">
          <w:rPr>
            <w:webHidden/>
          </w:rPr>
          <w:fldChar w:fldCharType="separate"/>
        </w:r>
        <w:r w:rsidR="00944F04">
          <w:rPr>
            <w:webHidden/>
            <w:rtl/>
          </w:rPr>
          <w:t>5</w:t>
        </w:r>
        <w:r w:rsidR="00D877AA" w:rsidRPr="00D877AA">
          <w:rPr>
            <w:webHidden/>
          </w:rPr>
          <w:fldChar w:fldCharType="end"/>
        </w:r>
      </w:hyperlink>
    </w:p>
    <w:p w14:paraId="01B60B4D" w14:textId="5E919C17"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2" w:history="1">
        <w:r w:rsidR="00D877AA" w:rsidRPr="00D877AA">
          <w:rPr>
            <w:rStyle w:val="Kpr"/>
            <w:rFonts w:asciiTheme="majorBidi" w:hAnsiTheme="majorBidi" w:cstheme="majorBidi"/>
            <w:b/>
            <w:bCs/>
            <w:sz w:val="28"/>
            <w:szCs w:val="28"/>
            <w:lang w:bidi="ar"/>
          </w:rPr>
          <w:t>IV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الحرب والتكنولوجيا</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6</w:t>
        </w:r>
        <w:r w:rsidR="00D877AA" w:rsidRPr="00D877AA">
          <w:rPr>
            <w:rFonts w:asciiTheme="majorBidi" w:hAnsiTheme="majorBidi" w:cstheme="majorBidi"/>
            <w:b/>
            <w:bCs/>
            <w:webHidden/>
            <w:sz w:val="28"/>
            <w:szCs w:val="28"/>
          </w:rPr>
          <w:fldChar w:fldCharType="end"/>
        </w:r>
      </w:hyperlink>
    </w:p>
    <w:p w14:paraId="3FDC4BA9" w14:textId="02A466DD" w:rsidR="00D877AA" w:rsidRPr="00D877AA" w:rsidRDefault="00240DE2" w:rsidP="00D877AA">
      <w:pPr>
        <w:pStyle w:val="T2"/>
        <w:rPr>
          <w:rFonts w:eastAsiaTheme="minorEastAsia"/>
          <w:lang w:eastAsia="tr-TR"/>
        </w:rPr>
      </w:pPr>
      <w:hyperlink w:anchor="_Toc48745943" w:history="1">
        <w:r w:rsidR="00D877AA" w:rsidRPr="00D877AA">
          <w:rPr>
            <w:rStyle w:val="Kpr"/>
            <w:rtl/>
          </w:rPr>
          <w:t>‌أ.</w:t>
        </w:r>
        <w:r w:rsidR="00D877AA">
          <w:rPr>
            <w:rStyle w:val="Kpr"/>
          </w:rPr>
          <w:t xml:space="preserve">  </w:t>
        </w:r>
        <w:r w:rsidR="00D877AA" w:rsidRPr="00D877AA">
          <w:rPr>
            <w:rStyle w:val="Kpr"/>
            <w:rtl/>
          </w:rPr>
          <w:t>التكنولوجيا القتالية</w:t>
        </w:r>
        <w:r w:rsidR="00D877AA" w:rsidRPr="00D877AA">
          <w:rPr>
            <w:webHidden/>
          </w:rPr>
          <w:tab/>
        </w:r>
        <w:r w:rsidR="00D877AA" w:rsidRPr="00D877AA">
          <w:rPr>
            <w:webHidden/>
          </w:rPr>
          <w:fldChar w:fldCharType="begin"/>
        </w:r>
        <w:r w:rsidR="00D877AA" w:rsidRPr="00D877AA">
          <w:rPr>
            <w:webHidden/>
          </w:rPr>
          <w:instrText xml:space="preserve"> PAGEREF _Toc48745943 \h </w:instrText>
        </w:r>
        <w:r w:rsidR="00D877AA" w:rsidRPr="00D877AA">
          <w:rPr>
            <w:webHidden/>
          </w:rPr>
        </w:r>
        <w:r w:rsidR="00D877AA" w:rsidRPr="00D877AA">
          <w:rPr>
            <w:webHidden/>
          </w:rPr>
          <w:fldChar w:fldCharType="separate"/>
        </w:r>
        <w:r w:rsidR="00944F04">
          <w:rPr>
            <w:webHidden/>
            <w:rtl/>
          </w:rPr>
          <w:t>6</w:t>
        </w:r>
        <w:r w:rsidR="00D877AA" w:rsidRPr="00D877AA">
          <w:rPr>
            <w:webHidden/>
          </w:rPr>
          <w:fldChar w:fldCharType="end"/>
        </w:r>
      </w:hyperlink>
    </w:p>
    <w:p w14:paraId="014F5F34" w14:textId="51E40849" w:rsidR="00D877AA" w:rsidRPr="00D877AA" w:rsidRDefault="00240DE2" w:rsidP="00D877AA">
      <w:pPr>
        <w:pStyle w:val="T2"/>
        <w:rPr>
          <w:rFonts w:eastAsiaTheme="minorEastAsia"/>
          <w:lang w:eastAsia="tr-TR"/>
        </w:rPr>
      </w:pPr>
      <w:hyperlink w:anchor="_Toc48745944" w:history="1">
        <w:r w:rsidR="00D877AA" w:rsidRPr="00D877AA">
          <w:rPr>
            <w:rStyle w:val="Kpr"/>
            <w:rtl/>
          </w:rPr>
          <w:t>‌ب. ممارسات السلام</w:t>
        </w:r>
        <w:r w:rsidR="00D877AA" w:rsidRPr="00D877AA">
          <w:rPr>
            <w:webHidden/>
          </w:rPr>
          <w:tab/>
        </w:r>
        <w:r w:rsidR="00D877AA" w:rsidRPr="00D877AA">
          <w:rPr>
            <w:webHidden/>
          </w:rPr>
          <w:fldChar w:fldCharType="begin"/>
        </w:r>
        <w:r w:rsidR="00D877AA" w:rsidRPr="00D877AA">
          <w:rPr>
            <w:webHidden/>
          </w:rPr>
          <w:instrText xml:space="preserve"> PAGEREF _Toc48745944 \h </w:instrText>
        </w:r>
        <w:r w:rsidR="00D877AA" w:rsidRPr="00D877AA">
          <w:rPr>
            <w:webHidden/>
          </w:rPr>
        </w:r>
        <w:r w:rsidR="00D877AA" w:rsidRPr="00D877AA">
          <w:rPr>
            <w:webHidden/>
          </w:rPr>
          <w:fldChar w:fldCharType="separate"/>
        </w:r>
        <w:r w:rsidR="00944F04">
          <w:rPr>
            <w:webHidden/>
            <w:rtl/>
          </w:rPr>
          <w:t>6</w:t>
        </w:r>
        <w:r w:rsidR="00D877AA" w:rsidRPr="00D877AA">
          <w:rPr>
            <w:webHidden/>
          </w:rPr>
          <w:fldChar w:fldCharType="end"/>
        </w:r>
      </w:hyperlink>
    </w:p>
    <w:p w14:paraId="5D03F8F9" w14:textId="17AA90BC"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5" w:history="1">
        <w:r w:rsidR="00D877AA" w:rsidRPr="00D877AA">
          <w:rPr>
            <w:rStyle w:val="Kpr"/>
            <w:rFonts w:asciiTheme="majorBidi" w:hAnsiTheme="majorBidi" w:cstheme="majorBidi"/>
            <w:b/>
            <w:bCs/>
            <w:sz w:val="28"/>
            <w:szCs w:val="28"/>
            <w:lang w:bidi="ar"/>
          </w:rPr>
          <w:t>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الخلاصة والنقاش</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_Toc48745945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8</w:t>
        </w:r>
        <w:r w:rsidR="00D877AA" w:rsidRPr="00D877AA">
          <w:rPr>
            <w:rFonts w:asciiTheme="majorBidi" w:hAnsiTheme="majorBidi" w:cstheme="majorBidi"/>
            <w:b/>
            <w:bCs/>
            <w:webHidden/>
            <w:sz w:val="28"/>
            <w:szCs w:val="28"/>
          </w:rPr>
          <w:fldChar w:fldCharType="end"/>
        </w:r>
      </w:hyperlink>
    </w:p>
    <w:p w14:paraId="7C73534D" w14:textId="7F1E6525"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6" w:history="1">
        <w:r w:rsidR="00D877AA" w:rsidRPr="00D877AA">
          <w:rPr>
            <w:rStyle w:val="Kpr"/>
            <w:rFonts w:asciiTheme="majorBidi" w:hAnsiTheme="majorBidi" w:cstheme="majorBidi"/>
            <w:b/>
            <w:bCs/>
            <w:sz w:val="28"/>
            <w:szCs w:val="28"/>
          </w:rPr>
          <w:t>.VI</w:t>
        </w:r>
        <w:r w:rsidR="00D877AA" w:rsidRPr="00D877AA">
          <w:rPr>
            <w:rStyle w:val="Kpr"/>
            <w:rFonts w:asciiTheme="majorBidi" w:hAnsiTheme="majorBidi" w:cstheme="majorBidi"/>
            <w:b/>
            <w:bCs/>
            <w:sz w:val="28"/>
            <w:szCs w:val="28"/>
            <w:rtl/>
          </w:rPr>
          <w:t>المراجع</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_Toc48745946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9</w:t>
        </w:r>
        <w:r w:rsidR="00D877AA" w:rsidRPr="00D877AA">
          <w:rPr>
            <w:rFonts w:asciiTheme="majorBidi" w:hAnsiTheme="majorBidi" w:cstheme="majorBidi"/>
            <w:b/>
            <w:bCs/>
            <w:webHidden/>
            <w:sz w:val="28"/>
            <w:szCs w:val="28"/>
          </w:rPr>
          <w:fldChar w:fldCharType="end"/>
        </w:r>
      </w:hyperlink>
    </w:p>
    <w:p w14:paraId="6F4FBD63" w14:textId="4B571EAC"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7" w:history="1">
        <w:r w:rsidR="00D877AA" w:rsidRPr="00D877AA">
          <w:rPr>
            <w:rStyle w:val="Kpr"/>
            <w:rFonts w:asciiTheme="majorBidi" w:hAnsiTheme="majorBidi" w:cstheme="majorBidi"/>
            <w:b/>
            <w:bCs/>
            <w:sz w:val="28"/>
            <w:szCs w:val="28"/>
            <w:rtl/>
          </w:rPr>
          <w:t>المرفقات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11</w:t>
        </w:r>
        <w:r w:rsidR="00D877AA" w:rsidRPr="00D877AA">
          <w:rPr>
            <w:rFonts w:asciiTheme="majorBidi" w:hAnsiTheme="majorBidi" w:cstheme="majorBidi"/>
            <w:b/>
            <w:bCs/>
            <w:webHidden/>
            <w:sz w:val="28"/>
            <w:szCs w:val="28"/>
          </w:rPr>
          <w:fldChar w:fldCharType="end"/>
        </w:r>
      </w:hyperlink>
    </w:p>
    <w:p w14:paraId="61216816" w14:textId="0E42D1C4" w:rsidR="00D877AA" w:rsidRPr="00D877AA" w:rsidRDefault="00240DE2"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8" w:history="1">
        <w:r w:rsidR="00D877AA" w:rsidRPr="00D877AA">
          <w:rPr>
            <w:rStyle w:val="Kpr"/>
            <w:rFonts w:asciiTheme="majorBidi" w:hAnsiTheme="majorBidi" w:cstheme="majorBidi"/>
            <w:b/>
            <w:bCs/>
            <w:sz w:val="28"/>
            <w:szCs w:val="28"/>
            <w:rtl/>
          </w:rPr>
          <w:t>السيرة الذاتية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12</w:t>
        </w:r>
        <w:r w:rsidR="00D877AA" w:rsidRPr="00D877AA">
          <w:rPr>
            <w:rFonts w:asciiTheme="majorBidi" w:hAnsiTheme="majorBidi" w:cstheme="majorBidi"/>
            <w:b/>
            <w:bCs/>
            <w:webHidden/>
            <w:sz w:val="28"/>
            <w:szCs w:val="28"/>
          </w:rPr>
          <w:fldChar w:fldCharType="end"/>
        </w:r>
      </w:hyperlink>
    </w:p>
    <w:p w14:paraId="02BB66F5" w14:textId="77777777" w:rsidR="00281A31" w:rsidRDefault="001942B2" w:rsidP="00281A31">
      <w:pPr>
        <w:jc w:val="both"/>
        <w:rPr>
          <w:rFonts w:asciiTheme="majorBidi" w:hAnsiTheme="majorBidi" w:cstheme="majorBidi"/>
          <w:b/>
          <w:bCs/>
          <w:sz w:val="28"/>
          <w:szCs w:val="28"/>
        </w:rPr>
      </w:pPr>
      <w:r w:rsidRPr="003557D8">
        <w:rPr>
          <w:rFonts w:asciiTheme="majorBidi" w:hAnsiTheme="majorBidi" w:cstheme="majorBidi"/>
          <w:b/>
          <w:bCs/>
          <w:sz w:val="28"/>
          <w:szCs w:val="28"/>
        </w:rPr>
        <w:fldChar w:fldCharType="end"/>
      </w:r>
    </w:p>
    <w:p w14:paraId="6B3A4B65" w14:textId="5F43AD5E" w:rsidR="00281A31" w:rsidRPr="00281A31" w:rsidRDefault="00281A31" w:rsidP="00281A31">
      <w:pPr>
        <w:pStyle w:val="T1"/>
        <w:tabs>
          <w:tab w:val="right" w:leader="dot" w:pos="8210"/>
        </w:tabs>
        <w:rPr>
          <w:rFonts w:asciiTheme="minorHAnsi" w:eastAsiaTheme="minorEastAsia" w:hAnsiTheme="minorHAnsi"/>
          <w:b/>
          <w:bCs/>
          <w:sz w:val="22"/>
          <w:lang w:eastAsia="tr-TR"/>
        </w:rPr>
      </w:pPr>
      <w:r>
        <w:rPr>
          <w:rFonts w:asciiTheme="majorBidi" w:hAnsiTheme="majorBidi" w:cstheme="majorBidi"/>
          <w:b/>
          <w:bCs/>
          <w:sz w:val="28"/>
          <w:szCs w:val="28"/>
          <w:rtl/>
          <w:lang w:bidi="ar"/>
        </w:rPr>
        <w:fldChar w:fldCharType="begin"/>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lang w:bidi="ar"/>
        </w:rPr>
        <w:instrText>TOC</w:instrText>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lang w:bidi="ar"/>
        </w:rPr>
        <w:instrText>o "1-1" \h \z \u</w:instrText>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rtl/>
          <w:lang w:bidi="ar"/>
        </w:rPr>
        <w:fldChar w:fldCharType="separate"/>
      </w:r>
      <w:hyperlink w:anchor="_Toc49508085" w:history="1">
        <w:r w:rsidRPr="00281A31">
          <w:rPr>
            <w:rStyle w:val="Kpr"/>
            <w:b/>
            <w:bCs/>
          </w:rPr>
          <w:t>ABSTRACT</w:t>
        </w:r>
        <w:r w:rsidRPr="00281A31">
          <w:rPr>
            <w:b/>
            <w:bCs/>
            <w:webHidden/>
          </w:rPr>
          <w:tab/>
        </w:r>
        <w:r w:rsidRPr="00281A31">
          <w:rPr>
            <w:b/>
            <w:bCs/>
            <w:webHidden/>
          </w:rPr>
          <w:fldChar w:fldCharType="begin"/>
        </w:r>
        <w:r w:rsidRPr="00281A31">
          <w:rPr>
            <w:b/>
            <w:bCs/>
            <w:webHidden/>
          </w:rPr>
          <w:instrText xml:space="preserve"> PAGEREF _Toc49508085 \h </w:instrText>
        </w:r>
        <w:r w:rsidRPr="00281A31">
          <w:rPr>
            <w:b/>
            <w:bCs/>
            <w:webHidden/>
          </w:rPr>
        </w:r>
        <w:r w:rsidRPr="00281A31">
          <w:rPr>
            <w:b/>
            <w:bCs/>
            <w:webHidden/>
          </w:rPr>
          <w:fldChar w:fldCharType="separate"/>
        </w:r>
        <w:r w:rsidR="00944F04">
          <w:rPr>
            <w:b/>
            <w:bCs/>
            <w:webHidden/>
          </w:rPr>
          <w:t>iv</w:t>
        </w:r>
        <w:r w:rsidRPr="00281A31">
          <w:rPr>
            <w:b/>
            <w:bCs/>
            <w:webHidden/>
          </w:rPr>
          <w:fldChar w:fldCharType="end"/>
        </w:r>
      </w:hyperlink>
    </w:p>
    <w:p w14:paraId="366B426D" w14:textId="4A5417F1" w:rsidR="00281A31" w:rsidRPr="00281A31" w:rsidRDefault="00240DE2" w:rsidP="00281A31">
      <w:pPr>
        <w:pStyle w:val="T1"/>
        <w:tabs>
          <w:tab w:val="right" w:leader="dot" w:pos="8210"/>
        </w:tabs>
        <w:rPr>
          <w:rFonts w:asciiTheme="minorHAnsi" w:eastAsiaTheme="minorEastAsia" w:hAnsiTheme="minorHAnsi"/>
          <w:b/>
          <w:bCs/>
          <w:sz w:val="22"/>
          <w:lang w:eastAsia="tr-TR"/>
        </w:rPr>
      </w:pPr>
      <w:hyperlink w:anchor="_Toc49508086" w:history="1">
        <w:r w:rsidR="00281A31" w:rsidRPr="00281A31">
          <w:rPr>
            <w:rStyle w:val="Kpr"/>
            <w:b/>
            <w:bCs/>
          </w:rPr>
          <w:t>ÖZET</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_Toc49508086 \h </w:instrText>
        </w:r>
        <w:r w:rsidR="00281A31" w:rsidRPr="00281A31">
          <w:rPr>
            <w:b/>
            <w:bCs/>
            <w:webHidden/>
          </w:rPr>
        </w:r>
        <w:r w:rsidR="00281A31" w:rsidRPr="00281A31">
          <w:rPr>
            <w:b/>
            <w:bCs/>
            <w:webHidden/>
          </w:rPr>
          <w:fldChar w:fldCharType="separate"/>
        </w:r>
        <w:r w:rsidR="00944F04">
          <w:rPr>
            <w:b/>
            <w:bCs/>
            <w:webHidden/>
          </w:rPr>
          <w:t>iii</w:t>
        </w:r>
        <w:r w:rsidR="00281A31" w:rsidRPr="00281A31">
          <w:rPr>
            <w:b/>
            <w:bCs/>
            <w:webHidden/>
          </w:rPr>
          <w:fldChar w:fldCharType="end"/>
        </w:r>
      </w:hyperlink>
    </w:p>
    <w:p w14:paraId="4BE01641" w14:textId="5C6802CA" w:rsidR="00281A31" w:rsidRPr="00281A31" w:rsidRDefault="00240DE2" w:rsidP="00281A31">
      <w:pPr>
        <w:pStyle w:val="T1"/>
        <w:tabs>
          <w:tab w:val="right" w:leader="dot" w:pos="8210"/>
        </w:tabs>
        <w:rPr>
          <w:rFonts w:asciiTheme="minorHAnsi" w:eastAsiaTheme="minorEastAsia" w:hAnsiTheme="minorHAnsi"/>
          <w:b/>
          <w:bCs/>
          <w:sz w:val="22"/>
          <w:lang w:eastAsia="tr-TR"/>
        </w:rPr>
      </w:pPr>
      <w:hyperlink w:anchor="_Toc49508087" w:history="1">
        <w:r w:rsidR="00281A31" w:rsidRPr="00281A31">
          <w:rPr>
            <w:rStyle w:val="Kpr"/>
            <w:b/>
            <w:bCs/>
          </w:rPr>
          <w:t>ÖNSÖZ</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_Toc49508087 \h </w:instrText>
        </w:r>
        <w:r w:rsidR="00281A31" w:rsidRPr="00281A31">
          <w:rPr>
            <w:b/>
            <w:bCs/>
            <w:webHidden/>
          </w:rPr>
        </w:r>
        <w:r w:rsidR="00281A31" w:rsidRPr="00281A31">
          <w:rPr>
            <w:b/>
            <w:bCs/>
            <w:webHidden/>
          </w:rPr>
          <w:fldChar w:fldCharType="separate"/>
        </w:r>
        <w:r w:rsidR="00944F04">
          <w:rPr>
            <w:b/>
            <w:bCs/>
            <w:webHidden/>
          </w:rPr>
          <w:t>ii</w:t>
        </w:r>
        <w:r w:rsidR="00281A31" w:rsidRPr="00281A31">
          <w:rPr>
            <w:b/>
            <w:bCs/>
            <w:webHidden/>
          </w:rPr>
          <w:fldChar w:fldCharType="end"/>
        </w:r>
      </w:hyperlink>
    </w:p>
    <w:p w14:paraId="6EC2A077" w14:textId="379F58CF" w:rsidR="00281A31" w:rsidRPr="00281A31" w:rsidRDefault="00240DE2" w:rsidP="00281A31">
      <w:pPr>
        <w:pStyle w:val="T1"/>
        <w:tabs>
          <w:tab w:val="right" w:leader="dot" w:pos="8210"/>
        </w:tabs>
        <w:rPr>
          <w:rFonts w:asciiTheme="minorHAnsi" w:eastAsiaTheme="minorEastAsia" w:hAnsiTheme="minorHAnsi"/>
          <w:b/>
          <w:bCs/>
          <w:sz w:val="22"/>
          <w:lang w:eastAsia="tr-TR"/>
        </w:rPr>
      </w:pPr>
      <w:hyperlink w:anchor="_Toc49508088" w:history="1">
        <w:r w:rsidR="00281A31" w:rsidRPr="00281A31">
          <w:rPr>
            <w:rStyle w:val="Kpr"/>
            <w:b/>
            <w:bCs/>
          </w:rPr>
          <w:t>ONUR SÖZÜ</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_Toc49508088 \h </w:instrText>
        </w:r>
        <w:r w:rsidR="00281A31" w:rsidRPr="00281A31">
          <w:rPr>
            <w:b/>
            <w:bCs/>
            <w:webHidden/>
          </w:rPr>
        </w:r>
        <w:r w:rsidR="00281A31" w:rsidRPr="00281A31">
          <w:rPr>
            <w:b/>
            <w:bCs/>
            <w:webHidden/>
          </w:rPr>
          <w:fldChar w:fldCharType="separate"/>
        </w:r>
        <w:r w:rsidR="00944F04">
          <w:rPr>
            <w:b/>
            <w:bCs/>
            <w:webHidden/>
          </w:rPr>
          <w:t>i</w:t>
        </w:r>
        <w:r w:rsidR="00281A31" w:rsidRPr="00281A31">
          <w:rPr>
            <w:b/>
            <w:bCs/>
            <w:webHidden/>
          </w:rPr>
          <w:fldChar w:fldCharType="end"/>
        </w:r>
      </w:hyperlink>
    </w:p>
    <w:p w14:paraId="21C05CE4" w14:textId="6DD1AEC2" w:rsidR="00281A31" w:rsidRPr="00281A31" w:rsidRDefault="00281A31" w:rsidP="00281A31">
      <w:pPr>
        <w:jc w:val="both"/>
        <w:rPr>
          <w:rFonts w:asciiTheme="majorBidi" w:hAnsiTheme="majorBidi" w:cstheme="majorBidi"/>
          <w:b/>
          <w:bCs/>
          <w:sz w:val="28"/>
          <w:szCs w:val="28"/>
          <w:rtl/>
          <w:lang w:bidi="ar"/>
        </w:rPr>
        <w:sectPr w:rsidR="00281A31" w:rsidRPr="00281A31" w:rsidSect="00D47069">
          <w:pgSz w:w="11906" w:h="16838"/>
          <w:pgMar w:top="1418" w:right="2268" w:bottom="1418" w:left="1418" w:header="709" w:footer="709" w:gutter="0"/>
          <w:pgNumType w:fmt="arabicAlpha"/>
          <w:cols w:space="708"/>
          <w:rtlGutter/>
          <w:docGrid w:linePitch="360"/>
        </w:sectPr>
      </w:pPr>
      <w:r>
        <w:rPr>
          <w:rFonts w:asciiTheme="majorBidi" w:hAnsiTheme="majorBidi" w:cstheme="majorBidi"/>
          <w:b/>
          <w:bCs/>
          <w:sz w:val="28"/>
          <w:szCs w:val="28"/>
          <w:rtl/>
          <w:lang w:bidi="ar"/>
        </w:rPr>
        <w:fldChar w:fldCharType="end"/>
      </w:r>
    </w:p>
    <w:p w14:paraId="31655C61" w14:textId="77777777" w:rsidR="00023116" w:rsidRPr="00583E60" w:rsidRDefault="0002110F" w:rsidP="009C5D90">
      <w:pPr>
        <w:pStyle w:val="Stil1"/>
        <w:jc w:val="center"/>
        <w:rPr>
          <w:sz w:val="32"/>
          <w:szCs w:val="32"/>
          <w:rtl/>
        </w:rPr>
      </w:pPr>
      <w:bookmarkStart w:id="7" w:name="_Toc45792566"/>
      <w:bookmarkStart w:id="8" w:name="_Toc48745931"/>
      <w:r w:rsidRPr="00583E60">
        <w:rPr>
          <w:rFonts w:hint="cs"/>
          <w:sz w:val="32"/>
          <w:szCs w:val="32"/>
          <w:rtl/>
        </w:rPr>
        <w:lastRenderedPageBreak/>
        <w:t>قائمة الأشكال</w:t>
      </w:r>
      <w:bookmarkEnd w:id="7"/>
      <w:bookmarkEnd w:id="8"/>
    </w:p>
    <w:p w14:paraId="5BF7AF7E" w14:textId="38DA6D7E"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tl/>
        </w:rPr>
        <w:fldChar w:fldCharType="begin"/>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TOC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h \z \t "Stil4" \c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tl/>
        </w:rPr>
        <w:fldChar w:fldCharType="separate"/>
      </w:r>
      <w:hyperlink w:anchor="_Toc47965261" w:history="1">
        <w:r w:rsidR="00A31430" w:rsidRPr="00A31430">
          <w:rPr>
            <w:rStyle w:val="Kpr"/>
            <w:rFonts w:asciiTheme="majorBidi" w:hAnsiTheme="majorBidi" w:cstheme="majorBidi"/>
            <w:noProof/>
            <w:sz w:val="28"/>
            <w:szCs w:val="28"/>
            <w:rtl/>
          </w:rPr>
          <w:t>شكل</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 xml:space="preserve">رقم </w:t>
        </w:r>
        <w:r w:rsidR="00A31430" w:rsidRPr="00A31430">
          <w:rPr>
            <w:rStyle w:val="Kpr"/>
            <w:rFonts w:asciiTheme="majorBidi" w:hAnsiTheme="majorBidi" w:cstheme="majorBidi"/>
            <w:noProof/>
            <w:sz w:val="28"/>
            <w:szCs w:val="28"/>
            <w:rtl/>
            <w:lang w:bidi="ar"/>
          </w:rPr>
          <w:t xml:space="preserve">1: </w:t>
        </w:r>
        <w:r w:rsidR="00A31430" w:rsidRPr="00A31430">
          <w:rPr>
            <w:rStyle w:val="Kpr"/>
            <w:rFonts w:asciiTheme="majorBidi" w:hAnsiTheme="majorBidi" w:cstheme="majorBidi"/>
            <w:noProof/>
            <w:sz w:val="28"/>
            <w:szCs w:val="28"/>
            <w:rtl/>
          </w:rPr>
          <w:t>العلاقات الطبقية والعلامات الاقتصادية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_Toc47965261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09F2C263" w14:textId="78C5EBE5" w:rsidR="0002110F" w:rsidRDefault="0002110F" w:rsidP="0002110F">
      <w:pPr>
        <w:jc w:val="both"/>
        <w:rPr>
          <w:rFonts w:asciiTheme="majorBidi" w:hAnsiTheme="majorBidi" w:cstheme="majorBidi"/>
          <w:sz w:val="28"/>
          <w:szCs w:val="28"/>
        </w:rPr>
      </w:pPr>
      <w:r w:rsidRPr="00A31430">
        <w:rPr>
          <w:rFonts w:asciiTheme="majorBidi" w:hAnsiTheme="majorBidi" w:cstheme="majorBidi"/>
          <w:sz w:val="28"/>
          <w:szCs w:val="28"/>
          <w:rtl/>
        </w:rPr>
        <w:fldChar w:fldCharType="end"/>
      </w:r>
    </w:p>
    <w:p w14:paraId="4118041D" w14:textId="77777777" w:rsidR="00DE2AAC" w:rsidRPr="00DE2AAC" w:rsidRDefault="00DE2AAC" w:rsidP="0002110F">
      <w:pPr>
        <w:pStyle w:val="ekillerTablosu"/>
        <w:tabs>
          <w:tab w:val="right" w:leader="dot" w:pos="8210"/>
        </w:tabs>
        <w:rPr>
          <w:rFonts w:asciiTheme="majorBidi" w:eastAsiaTheme="minorEastAsia" w:hAnsiTheme="majorBidi" w:cstheme="majorBidi"/>
          <w:noProof/>
          <w:sz w:val="28"/>
          <w:szCs w:val="28"/>
          <w:lang w:eastAsia="tr-TR"/>
        </w:rPr>
      </w:pPr>
      <w:r>
        <w:rPr>
          <w:rFonts w:asciiTheme="majorBidi" w:hAnsiTheme="majorBidi" w:cstheme="majorBidi"/>
          <w:sz w:val="28"/>
          <w:szCs w:val="28"/>
          <w:lang w:bidi="ar"/>
        </w:rPr>
        <w:fldChar w:fldCharType="begin"/>
      </w:r>
      <w:r>
        <w:rPr>
          <w:rFonts w:asciiTheme="majorBidi" w:hAnsiTheme="majorBidi" w:cstheme="majorBidi"/>
          <w:sz w:val="28"/>
          <w:szCs w:val="28"/>
          <w:lang w:bidi="ar"/>
        </w:rPr>
        <w:instrText xml:space="preserve"> TOC \h \z \t "Stil4" \c </w:instrText>
      </w:r>
      <w:r>
        <w:rPr>
          <w:rFonts w:asciiTheme="majorBidi" w:hAnsiTheme="majorBidi" w:cstheme="majorBidi"/>
          <w:sz w:val="28"/>
          <w:szCs w:val="28"/>
          <w:lang w:bidi="ar"/>
        </w:rPr>
        <w:fldChar w:fldCharType="separate"/>
      </w:r>
    </w:p>
    <w:p w14:paraId="5162B68F" w14:textId="77777777" w:rsidR="00CC7347" w:rsidRDefault="00DE2AAC" w:rsidP="00DE2AAC">
      <w:pPr>
        <w:rPr>
          <w:rFonts w:asciiTheme="majorBidi" w:hAnsiTheme="majorBidi" w:cstheme="majorBidi"/>
          <w:sz w:val="28"/>
          <w:szCs w:val="28"/>
          <w:lang w:bidi="ar"/>
        </w:rPr>
        <w:sectPr w:rsidR="00CC7347" w:rsidSect="00D47069">
          <w:pgSz w:w="11906" w:h="16838"/>
          <w:pgMar w:top="1418" w:right="2268" w:bottom="1418" w:left="1418" w:header="709" w:footer="709" w:gutter="0"/>
          <w:pgNumType w:fmt="arabicAlpha"/>
          <w:cols w:space="708"/>
          <w:rtlGutter/>
          <w:docGrid w:linePitch="360"/>
        </w:sectPr>
      </w:pPr>
      <w:r>
        <w:rPr>
          <w:rFonts w:asciiTheme="majorBidi" w:hAnsiTheme="majorBidi" w:cstheme="majorBidi"/>
          <w:sz w:val="28"/>
          <w:szCs w:val="28"/>
          <w:lang w:bidi="ar"/>
        </w:rPr>
        <w:fldChar w:fldCharType="end"/>
      </w:r>
    </w:p>
    <w:p w14:paraId="5302669D" w14:textId="6192455C" w:rsidR="0002110F" w:rsidRPr="00583E60" w:rsidRDefault="00AA00E9" w:rsidP="00327E91">
      <w:pPr>
        <w:pStyle w:val="Stil1"/>
        <w:bidi w:val="0"/>
        <w:jc w:val="center"/>
        <w:rPr>
          <w:rFonts w:cstheme="majorBidi"/>
          <w:sz w:val="32"/>
          <w:szCs w:val="32"/>
        </w:rPr>
      </w:pPr>
      <w:bookmarkStart w:id="9" w:name="_Toc48745932"/>
      <w:r w:rsidRPr="00583E60">
        <w:rPr>
          <w:sz w:val="32"/>
          <w:szCs w:val="32"/>
          <w:rtl/>
        </w:rPr>
        <w:lastRenderedPageBreak/>
        <w:t>قائمة المخططات</w:t>
      </w:r>
      <w:bookmarkEnd w:id="9"/>
    </w:p>
    <w:p w14:paraId="5896ACB6" w14:textId="6420DFCF"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Pr>
        <w:fldChar w:fldCharType="begin"/>
      </w:r>
      <w:r w:rsidRPr="00A31430">
        <w:rPr>
          <w:rFonts w:asciiTheme="majorBidi" w:hAnsiTheme="majorBidi" w:cstheme="majorBidi"/>
          <w:sz w:val="28"/>
          <w:szCs w:val="28"/>
        </w:rPr>
        <w:instrText xml:space="preserve"> TOC \h \z \t "Stil5" \c </w:instrText>
      </w:r>
      <w:r w:rsidRPr="00A31430">
        <w:rPr>
          <w:rFonts w:asciiTheme="majorBidi" w:hAnsiTheme="majorBidi" w:cstheme="majorBidi"/>
          <w:sz w:val="28"/>
          <w:szCs w:val="28"/>
        </w:rPr>
        <w:fldChar w:fldCharType="separate"/>
      </w:r>
      <w:hyperlink w:anchor="_Toc47965262" w:history="1">
        <w:r w:rsidR="00A31430" w:rsidRPr="00A31430">
          <w:rPr>
            <w:rStyle w:val="Kpr"/>
            <w:rFonts w:asciiTheme="majorBidi" w:hAnsiTheme="majorBidi" w:cstheme="majorBidi"/>
            <w:noProof/>
            <w:sz w:val="28"/>
            <w:szCs w:val="28"/>
            <w:rtl/>
          </w:rPr>
          <w:t>مخطط</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رقم 1: عوامل التقييم حسب الفئة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_Toc47965262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56847AC6" w14:textId="78CFD7CC" w:rsidR="0002110F" w:rsidRDefault="0002110F" w:rsidP="00A31430">
      <w:pPr>
        <w:rPr>
          <w:rFonts w:asciiTheme="majorBidi" w:hAnsiTheme="majorBidi" w:cstheme="majorBidi"/>
          <w:sz w:val="28"/>
          <w:szCs w:val="28"/>
        </w:rPr>
        <w:sectPr w:rsidR="0002110F" w:rsidSect="00D47069">
          <w:pgSz w:w="11906" w:h="16838"/>
          <w:pgMar w:top="1418" w:right="2268" w:bottom="1418" w:left="1418" w:header="709" w:footer="709" w:gutter="0"/>
          <w:pgNumType w:fmt="arabicAlpha"/>
          <w:cols w:space="708"/>
          <w:rtlGutter/>
          <w:docGrid w:linePitch="360"/>
        </w:sectPr>
      </w:pPr>
      <w:r w:rsidRPr="00A31430">
        <w:rPr>
          <w:rFonts w:asciiTheme="majorBidi" w:hAnsiTheme="majorBidi" w:cstheme="majorBidi"/>
          <w:sz w:val="28"/>
          <w:szCs w:val="28"/>
        </w:rPr>
        <w:fldChar w:fldCharType="end"/>
      </w:r>
    </w:p>
    <w:p w14:paraId="76D19B4D" w14:textId="2A59186F" w:rsidR="009C5D90" w:rsidRPr="00583E60" w:rsidRDefault="009C5D90" w:rsidP="009C5D90">
      <w:pPr>
        <w:pStyle w:val="Stil1"/>
        <w:jc w:val="center"/>
        <w:rPr>
          <w:sz w:val="32"/>
          <w:szCs w:val="32"/>
          <w:lang w:bidi="ar"/>
        </w:rPr>
      </w:pPr>
      <w:bookmarkStart w:id="10" w:name="_Toc48745933"/>
      <w:r w:rsidRPr="00583E60">
        <w:rPr>
          <w:sz w:val="32"/>
          <w:szCs w:val="32"/>
          <w:rtl/>
        </w:rPr>
        <w:lastRenderedPageBreak/>
        <w:t>قائمة المختصرات</w:t>
      </w:r>
      <w:bookmarkEnd w:id="10"/>
    </w:p>
    <w:p w14:paraId="623FCB3D" w14:textId="77777777" w:rsidR="009C5D90" w:rsidRPr="00973AB8" w:rsidRDefault="009C5D90" w:rsidP="009C5D90">
      <w:pPr>
        <w:jc w:val="both"/>
        <w:rPr>
          <w:rFonts w:asciiTheme="majorBidi" w:hAnsiTheme="majorBidi" w:cstheme="majorBidi"/>
          <w:sz w:val="28"/>
          <w:szCs w:val="28"/>
          <w:rtl/>
          <w:lang w:bidi="ar"/>
        </w:rPr>
      </w:pPr>
      <w:r w:rsidRPr="0084660E">
        <w:rPr>
          <w:rFonts w:asciiTheme="majorBidi" w:hAnsiTheme="majorBidi" w:cstheme="majorBidi"/>
          <w:b/>
          <w:bCs/>
          <w:sz w:val="28"/>
          <w:szCs w:val="28"/>
          <w:lang w:bidi="ar"/>
        </w:rPr>
        <w:t xml:space="preserve">: </w:t>
      </w:r>
      <w:r>
        <w:rPr>
          <w:rFonts w:asciiTheme="majorBidi" w:hAnsiTheme="majorBidi" w:cstheme="majorBidi"/>
          <w:sz w:val="28"/>
          <w:szCs w:val="28"/>
          <w:lang w:bidi="ar"/>
        </w:rPr>
        <w:t xml:space="preserve">  </w:t>
      </w:r>
      <w:r w:rsidRPr="0084660E">
        <w:rPr>
          <w:rFonts w:asciiTheme="majorBidi" w:hAnsiTheme="majorBidi" w:cstheme="majorBidi" w:hint="cs"/>
          <w:b/>
          <w:bCs/>
          <w:sz w:val="28"/>
          <w:szCs w:val="28"/>
        </w:rPr>
        <w:t>k-NN</w:t>
      </w:r>
      <w:r w:rsidRPr="00973AB8">
        <w:rPr>
          <w:rFonts w:asciiTheme="majorBidi" w:hAnsiTheme="majorBidi" w:cstheme="majorBidi" w:hint="cs"/>
          <w:sz w:val="28"/>
          <w:szCs w:val="28"/>
          <w:rtl/>
        </w:rPr>
        <w:t xml:space="preserve"> الجار الأقرب</w:t>
      </w:r>
      <w:r>
        <w:rPr>
          <w:rFonts w:asciiTheme="majorBidi" w:hAnsiTheme="majorBidi" w:cstheme="majorBidi" w:hint="cs"/>
          <w:sz w:val="28"/>
          <w:szCs w:val="28"/>
          <w:rtl/>
          <w:lang w:bidi="ar"/>
        </w:rPr>
        <w:t xml:space="preserve"> </w:t>
      </w:r>
      <w:r>
        <w:rPr>
          <w:rFonts w:asciiTheme="majorBidi" w:hAnsiTheme="majorBidi" w:cstheme="majorBidi"/>
          <w:sz w:val="28"/>
          <w:szCs w:val="28"/>
          <w:lang w:bidi="ar"/>
        </w:rPr>
        <w:t xml:space="preserve"> </w:t>
      </w:r>
    </w:p>
    <w:p w14:paraId="4464BD26" w14:textId="2F94FC2A" w:rsidR="009C5D90" w:rsidRDefault="009C5D90" w:rsidP="009C5D90">
      <w:pPr>
        <w:jc w:val="both"/>
        <w:rPr>
          <w:rFonts w:asciiTheme="majorBidi" w:hAnsiTheme="majorBidi" w:cstheme="majorBidi"/>
          <w:sz w:val="28"/>
          <w:szCs w:val="28"/>
        </w:rPr>
        <w:sectPr w:rsidR="009C5D90" w:rsidSect="0054329B">
          <w:pgSz w:w="11906" w:h="16838"/>
          <w:pgMar w:top="1418" w:right="2268" w:bottom="1418" w:left="1418" w:header="709" w:footer="709" w:gutter="0"/>
          <w:pgNumType w:fmt="arabicAlpha"/>
          <w:cols w:space="708"/>
          <w:rtlGutter/>
          <w:docGrid w:linePitch="360"/>
        </w:sectPr>
      </w:pPr>
      <w:r w:rsidRPr="0084660E">
        <w:rPr>
          <w:rFonts w:asciiTheme="majorBidi" w:hAnsiTheme="majorBidi" w:cstheme="majorBidi"/>
          <w:b/>
          <w:bCs/>
          <w:sz w:val="28"/>
          <w:szCs w:val="28"/>
        </w:rPr>
        <w:t xml:space="preserve">: </w:t>
      </w:r>
      <w:r w:rsidRPr="0084660E">
        <w:rPr>
          <w:rFonts w:asciiTheme="majorBidi" w:hAnsiTheme="majorBidi" w:cstheme="majorBidi" w:hint="cs"/>
          <w:b/>
          <w:bCs/>
          <w:sz w:val="28"/>
          <w:szCs w:val="28"/>
        </w:rPr>
        <w:t>OECD</w:t>
      </w:r>
      <w:r w:rsidRPr="00973AB8">
        <w:rPr>
          <w:rFonts w:asciiTheme="majorBidi" w:hAnsiTheme="majorBidi" w:cstheme="majorBidi" w:hint="cs"/>
          <w:sz w:val="28"/>
          <w:szCs w:val="28"/>
          <w:rtl/>
        </w:rPr>
        <w:t xml:space="preserve"> </w:t>
      </w:r>
      <w:r>
        <w:rPr>
          <w:rFonts w:asciiTheme="majorBidi" w:hAnsiTheme="majorBidi" w:cstheme="majorBidi" w:hint="cs"/>
          <w:sz w:val="28"/>
          <w:szCs w:val="28"/>
          <w:rtl/>
        </w:rPr>
        <w:t>منظمة التنمية والتعاون الاقتصاد</w:t>
      </w:r>
    </w:p>
    <w:p w14:paraId="420608D4" w14:textId="5EB6AD2D" w:rsidR="00465B76" w:rsidRPr="00583E60" w:rsidRDefault="00460255" w:rsidP="004454A9">
      <w:pPr>
        <w:pStyle w:val="Stil1"/>
        <w:spacing w:line="360" w:lineRule="auto"/>
        <w:jc w:val="both"/>
        <w:rPr>
          <w:sz w:val="32"/>
          <w:szCs w:val="32"/>
          <w:rtl/>
        </w:rPr>
      </w:pPr>
      <w:bookmarkStart w:id="11" w:name="_Toc48745934"/>
      <w:bookmarkStart w:id="12" w:name="_Toc45792568"/>
      <w:r w:rsidRPr="00583E60">
        <w:rPr>
          <w:sz w:val="32"/>
          <w:szCs w:val="32"/>
        </w:rPr>
        <w:lastRenderedPageBreak/>
        <w:t>.I</w:t>
      </w:r>
      <w:r w:rsidR="00465B76" w:rsidRPr="00583E60">
        <w:rPr>
          <w:rFonts w:hint="cs"/>
          <w:sz w:val="32"/>
          <w:szCs w:val="32"/>
          <w:rtl/>
        </w:rPr>
        <w:t>المدخل</w:t>
      </w:r>
      <w:bookmarkEnd w:id="11"/>
      <w:r w:rsidR="00B14592" w:rsidRPr="00583E60">
        <w:rPr>
          <w:sz w:val="32"/>
          <w:szCs w:val="32"/>
        </w:rPr>
        <w:t xml:space="preserve"> </w:t>
      </w:r>
      <w:bookmarkEnd w:id="12"/>
    </w:p>
    <w:p w14:paraId="7C8D7385" w14:textId="79494B4B" w:rsidR="00B14592" w:rsidRDefault="00465B76"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كانت العديد من الثقافات القديمة مفتونة بحركة الأجرام السماوية لأن الناس اعتقدوا أنهم مارسوا تأثيرًا على الأحداث الأرضية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لاحظ القدماء بعناية الإيقاعات النجمية وحسبوا كيفية مواسم هذا الجدول الزمني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سومر ، واحدة من أقدم مدن بلاد ما بين النهرين ، خلفت التقويم الأول </w:t>
      </w:r>
      <w:r w:rsidRPr="00581058">
        <w:rPr>
          <w:rFonts w:asciiTheme="majorBidi" w:hAnsiTheme="majorBidi" w:cstheme="majorBidi" w:hint="cs"/>
          <w:sz w:val="28"/>
          <w:szCs w:val="28"/>
          <w:rtl/>
          <w:lang w:bidi="ar"/>
        </w:rPr>
        <w:t xml:space="preserve">(354 </w:t>
      </w:r>
      <w:r w:rsidRPr="00581058">
        <w:rPr>
          <w:rFonts w:asciiTheme="majorBidi" w:hAnsiTheme="majorBidi" w:cstheme="majorBidi" w:hint="cs"/>
          <w:sz w:val="28"/>
          <w:szCs w:val="28"/>
          <w:rtl/>
        </w:rPr>
        <w:t>يومًا</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بحلول </w:t>
      </w:r>
      <w:r w:rsidRPr="00581058">
        <w:rPr>
          <w:rFonts w:asciiTheme="majorBidi" w:hAnsiTheme="majorBidi" w:cstheme="majorBidi" w:hint="cs"/>
          <w:sz w:val="28"/>
          <w:szCs w:val="28"/>
          <w:rtl/>
          <w:lang w:bidi="ar"/>
        </w:rPr>
        <w:t xml:space="preserve">2700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قامت الصين بتطوير نظام تقويم مشابه جدا للنظام الحديث بحلول عام </w:t>
      </w:r>
      <w:r w:rsidRPr="00581058">
        <w:rPr>
          <w:rFonts w:asciiTheme="majorBidi" w:hAnsiTheme="majorBidi" w:cstheme="majorBidi" w:hint="cs"/>
          <w:sz w:val="28"/>
          <w:szCs w:val="28"/>
          <w:rtl/>
          <w:lang w:bidi="ar"/>
        </w:rPr>
        <w:t xml:space="preserve">1400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أمريكا الوسطى ، طور المايا تقويمًا دقيقًا بشكل مذهل يمكن أن يتنبأ بالكسوف والعطف الكواكب يعكس الطريقة الحديثة لحساب السنوات ، بناءً على حدث مقبول بشكل عام مثل ولادة المسيح</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ديونيسيوس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مسيحي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اخترع نظام المواعدة الحالي في القرن السادس الميلادي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تزوير المعادن</w:t>
      </w:r>
      <w:r>
        <w:rPr>
          <w:rFonts w:asciiTheme="majorBidi" w:hAnsiTheme="majorBidi" w:cstheme="majorBidi" w:hint="cs"/>
          <w:sz w:val="28"/>
          <w:szCs w:val="28"/>
          <w:rtl/>
          <w:lang w:bidi="ar"/>
        </w:rPr>
        <w:t>.</w:t>
      </w:r>
    </w:p>
    <w:p w14:paraId="5995B298" w14:textId="0532EB4B" w:rsidR="00B14592" w:rsidRPr="00B14592" w:rsidRDefault="00B14592" w:rsidP="004454A9">
      <w:pPr>
        <w:pStyle w:val="Stil2"/>
        <w:spacing w:line="360" w:lineRule="auto"/>
      </w:pPr>
      <w:bookmarkStart w:id="13" w:name="_Toc48745935"/>
      <w:bookmarkStart w:id="14" w:name="_Toc45792569"/>
      <w:r w:rsidRPr="006F41C4">
        <w:rPr>
          <w:rFonts w:hint="cs"/>
          <w:rtl/>
        </w:rPr>
        <w:t>أهمية البحث و المحتوى</w:t>
      </w:r>
      <w:bookmarkEnd w:id="13"/>
      <w:r>
        <w:t xml:space="preserve"> </w:t>
      </w:r>
      <w:bookmarkEnd w:id="14"/>
    </w:p>
    <w:p w14:paraId="5EF16608" w14:textId="44E72EDF" w:rsidR="00B14592" w:rsidRDefault="00B14592"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في نفس الوقت تقريبًا بدأوا في صب الحديد ، وبدأ الصينيون أيضًا في صناعة الفولاذ</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كشف الباحثون مؤخرًا عن إبزيم حزام صيني مصنوع من الألمنيوم ، مما يدل على أنهم بدأوا في إعادة استخدام هذا المعدن قبل </w:t>
      </w:r>
      <w:r w:rsidRPr="00581058">
        <w:rPr>
          <w:rFonts w:asciiTheme="majorBidi" w:hAnsiTheme="majorBidi" w:cstheme="majorBidi" w:hint="cs"/>
          <w:sz w:val="28"/>
          <w:szCs w:val="28"/>
          <w:rtl/>
          <w:lang w:bidi="ar"/>
        </w:rPr>
        <w:t xml:space="preserve">1500 </w:t>
      </w:r>
      <w:r w:rsidRPr="00581058">
        <w:rPr>
          <w:rFonts w:asciiTheme="majorBidi" w:hAnsiTheme="majorBidi" w:cstheme="majorBidi" w:hint="cs"/>
          <w:sz w:val="28"/>
          <w:szCs w:val="28"/>
          <w:rtl/>
        </w:rPr>
        <w:t>عام على الأوروبيين</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في منطقة جبال الأنديز ، صهر الذهب ، الذي استخدم إلى حد كبير للمجوهرات ، تطور حوالي </w:t>
      </w:r>
      <w:r w:rsidRPr="00581058">
        <w:rPr>
          <w:rFonts w:asciiTheme="majorBidi" w:hAnsiTheme="majorBidi" w:cstheme="majorBidi" w:hint="cs"/>
          <w:sz w:val="28"/>
          <w:szCs w:val="28"/>
          <w:rtl/>
          <w:lang w:bidi="ar"/>
        </w:rPr>
        <w:t xml:space="preserve">200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بعد </w:t>
      </w:r>
      <w:r w:rsidRPr="00581058">
        <w:rPr>
          <w:rFonts w:asciiTheme="majorBidi" w:hAnsiTheme="majorBidi" w:cstheme="majorBidi" w:hint="cs"/>
          <w:sz w:val="28"/>
          <w:szCs w:val="28"/>
          <w:rtl/>
          <w:lang w:bidi="ar"/>
        </w:rPr>
        <w:t xml:space="preserve">600 </w:t>
      </w:r>
      <w:r w:rsidRPr="00581058">
        <w:rPr>
          <w:rFonts w:asciiTheme="majorBidi" w:hAnsiTheme="majorBidi" w:cstheme="majorBidi" w:hint="cs"/>
          <w:sz w:val="28"/>
          <w:szCs w:val="28"/>
          <w:rtl/>
        </w:rPr>
        <w:t>م كما بدأت ثقافات نصف الكرة الغربي في صهر الفضة والنحاس ولكن لم تقم أبدًا بمعالجة الحديد أو البرونز</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تم العثور على المطاط لأول مرة بين ثقافة تشافين في جبال الأنديز حوالي عام </w:t>
      </w:r>
      <w:r w:rsidRPr="00581058">
        <w:rPr>
          <w:rFonts w:asciiTheme="majorBidi" w:hAnsiTheme="majorBidi" w:cstheme="majorBidi" w:hint="cs"/>
          <w:sz w:val="28"/>
          <w:szCs w:val="28"/>
          <w:rtl/>
          <w:lang w:bidi="ar"/>
        </w:rPr>
        <w:t xml:space="preserve">1100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أدوات العلماء والمضاربة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كانت شعوب الشرق الأدنى هي الأولى في تطوير الكتابة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استخدموا ورق البردي ، جلود الحيوانات ، وأقراص الطين</w:t>
      </w:r>
      <w:r w:rsidRPr="00581058">
        <w:rPr>
          <w:rFonts w:asciiTheme="majorBidi" w:hAnsiTheme="majorBidi" w:cstheme="majorBidi" w:hint="cs"/>
          <w:sz w:val="28"/>
          <w:szCs w:val="28"/>
          <w:rtl/>
          <w:lang w:bidi="ar"/>
        </w:rPr>
        <w:t>.</w:t>
      </w:r>
    </w:p>
    <w:p w14:paraId="6DE42190" w14:textId="1C87DB2B" w:rsidR="00B14592" w:rsidRPr="00B14592" w:rsidRDefault="00B14592" w:rsidP="004454A9">
      <w:pPr>
        <w:pStyle w:val="Stil2"/>
        <w:spacing w:line="360" w:lineRule="auto"/>
        <w:rPr>
          <w:lang w:bidi="ar"/>
        </w:rPr>
      </w:pPr>
      <w:bookmarkStart w:id="15" w:name="_Toc45792570"/>
      <w:bookmarkStart w:id="16" w:name="_Toc48745936"/>
      <w:r w:rsidRPr="006F41C4">
        <w:rPr>
          <w:rFonts w:hint="cs"/>
          <w:rtl/>
        </w:rPr>
        <w:t>الحياة الاجتماعية في حضارات العصر الأول</w:t>
      </w:r>
      <w:bookmarkEnd w:id="15"/>
      <w:bookmarkEnd w:id="16"/>
    </w:p>
    <w:p w14:paraId="63E8774A" w14:textId="6593A6D0" w:rsidR="00B14592" w:rsidRDefault="00B14592" w:rsidP="004454A9">
      <w:pPr>
        <w:pStyle w:val="Stil2"/>
        <w:spacing w:line="360" w:lineRule="auto"/>
      </w:pPr>
      <w:bookmarkStart w:id="17" w:name="_Toc45792571"/>
      <w:bookmarkStart w:id="18" w:name="_Toc48745937"/>
      <w:r w:rsidRPr="006F41C4">
        <w:rPr>
          <w:rFonts w:hint="cs"/>
          <w:rtl/>
        </w:rPr>
        <w:t>العلاقة الطبقية في التكيفات في سن مبكرة</w:t>
      </w:r>
      <w:bookmarkEnd w:id="17"/>
      <w:bookmarkEnd w:id="18"/>
    </w:p>
    <w:p w14:paraId="683533F6" w14:textId="77777777" w:rsidR="00B14592" w:rsidRDefault="00B14592" w:rsidP="004454A9">
      <w:pPr>
        <w:spacing w:after="360"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يظهر الهيكل الاجتماعي للحضارات المبكرة التسلسلات الهرمية وتركيز السلطة بين بعض النخب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هناك عدد قليل من المجتمعات الأمومية في العالم القديم</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معظمهم أبويًا وتعدد </w:t>
      </w:r>
      <w:r w:rsidRPr="006F41C4">
        <w:rPr>
          <w:rFonts w:asciiTheme="majorBidi" w:hAnsiTheme="majorBidi" w:cstheme="majorBidi" w:hint="cs"/>
          <w:sz w:val="28"/>
          <w:szCs w:val="28"/>
          <w:rtl/>
        </w:rPr>
        <w:lastRenderedPageBreak/>
        <w:t>الزوجات بين الطبقات الاجتماعية الغنية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مع تطور الحضارات وتوسعتها ، كان يجب تعديل هياكلها الاجتماعية في كثير من الأحيان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بعض الأحيان أدى ذلك إلى لامركزية السلطة ، حتى في حالات نادرة ، كما هو الحال في اليونان القديمة ، في الديمقراطية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أوقات أخرى كانت التغييرات أجبرتها الغزوات الأجنبية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ذروة المجتمع المصري الفرعون لأنه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أو بتعبير أدق ،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منزله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أو المؤسسة التي جسدها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يقف كوسيط بين عالم الآلهة والبشر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الواجب الرئيسي للفرعون هو الحفاظ على ماعت ، وهو حالة غير متوازنة من التوازن الكوني أو العدالة لكامل مملكته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امتلك فرعون مساحات شاسعة من الأرض وتنافس أحيانًا مع الكهنة للسيطرة والمكانة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كتابه وراثيًا وأسريًا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يسجل التاريخ امرأة واحدة ، حتشبسوت ، التي عملت كوصي لمدة أكثر من </w:t>
      </w:r>
      <w:r w:rsidRPr="006F41C4">
        <w:rPr>
          <w:rFonts w:asciiTheme="majorBidi" w:hAnsiTheme="majorBidi" w:cstheme="majorBidi" w:hint="cs"/>
          <w:sz w:val="28"/>
          <w:szCs w:val="28"/>
          <w:rtl/>
          <w:lang w:bidi="ar"/>
        </w:rPr>
        <w:t xml:space="preserve">20 </w:t>
      </w:r>
      <w:r w:rsidRPr="006F41C4">
        <w:rPr>
          <w:rFonts w:asciiTheme="majorBidi" w:hAnsiTheme="majorBidi" w:cstheme="majorBidi" w:hint="cs"/>
          <w:sz w:val="28"/>
          <w:szCs w:val="28"/>
          <w:rtl/>
        </w:rPr>
        <w:t>عامًا حتى يتمكن ابن الفرعون السابق من تولي السلطة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فشل النيل وتعطلت الحياة المصرية ، فقدت السلالة الحاكمة مصداقيتها وتدخل إداريو المقاطعات ، الطبقة الكهنوتية ، أو الأجانب ، مما أدى إلى تثبيت سلالة جديدة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مجموعة واحدة من الغرباء الذين استولوا على السلطة في وقت ما حوالي عام </w:t>
      </w:r>
      <w:r w:rsidRPr="006F41C4">
        <w:rPr>
          <w:rFonts w:asciiTheme="majorBidi" w:hAnsiTheme="majorBidi" w:cstheme="majorBidi" w:hint="cs"/>
          <w:sz w:val="28"/>
          <w:szCs w:val="28"/>
          <w:rtl/>
          <w:lang w:bidi="ar"/>
        </w:rPr>
        <w:t xml:space="preserve">1600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الهكسوس ، شعب سامي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ومع ذلك ، بحلول عام </w:t>
      </w:r>
      <w:r w:rsidRPr="006F41C4">
        <w:rPr>
          <w:rFonts w:asciiTheme="majorBidi" w:hAnsiTheme="majorBidi" w:cstheme="majorBidi" w:hint="cs"/>
          <w:sz w:val="28"/>
          <w:szCs w:val="28"/>
          <w:rtl/>
          <w:lang w:bidi="ar"/>
        </w:rPr>
        <w:t xml:space="preserve">1300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عادت سلالة محلية إلى السلطة ، وطرد الغرباء</w:t>
      </w:r>
      <w:r w:rsidRPr="006F41C4">
        <w:rPr>
          <w:rFonts w:asciiTheme="majorBidi" w:hAnsiTheme="majorBidi" w:cstheme="majorBidi" w:hint="cs"/>
          <w:sz w:val="28"/>
          <w:szCs w:val="28"/>
          <w:rtl/>
          <w:lang w:bidi="ar"/>
        </w:rPr>
        <w:t>.</w:t>
      </w:r>
    </w:p>
    <w:p w14:paraId="09A51485" w14:textId="322355EB" w:rsidR="00E825E7" w:rsidRPr="00F81FAC" w:rsidRDefault="00B14592" w:rsidP="00F81FAC">
      <w:pPr>
        <w:spacing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الطبيعة المحافظة للمجتمع المصري ، التي عززها انتظام النيل وعزل الأرض ، أحدثت القليل من التغييرات الاجتماعية والطبقية في تاريخها الطويل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الهند</w:t>
      </w:r>
      <w:r w:rsidRPr="006F41C4">
        <w:rPr>
          <w:rFonts w:asciiTheme="majorBidi" w:hAnsiTheme="majorBidi" w:cstheme="majorBidi" w:hint="cs"/>
          <w:sz w:val="28"/>
          <w:szCs w:val="28"/>
          <w:rtl/>
          <w:lang w:bidi="ar"/>
        </w:rPr>
        <w:t>.</w:t>
      </w:r>
    </w:p>
    <w:p w14:paraId="1D10FA53" w14:textId="77777777" w:rsidR="00B14592" w:rsidRPr="00B14592" w:rsidRDefault="00B14592" w:rsidP="004454A9">
      <w:pPr>
        <w:spacing w:after="360" w:line="360" w:lineRule="auto"/>
        <w:rPr>
          <w:rFonts w:asciiTheme="majorBidi" w:hAnsiTheme="majorBidi" w:cstheme="majorBidi"/>
          <w:b/>
          <w:bCs/>
          <w:sz w:val="28"/>
          <w:szCs w:val="28"/>
          <w:rtl/>
          <w:lang w:bidi="ar"/>
        </w:rPr>
      </w:pPr>
      <w:r w:rsidRPr="00CA0CDD">
        <w:rPr>
          <w:noProof/>
          <w:lang w:eastAsia="tr-TR"/>
        </w:rPr>
        <w:drawing>
          <wp:inline distT="0" distB="0" distL="0" distR="0" wp14:anchorId="0A0D0ED6" wp14:editId="726E59EC">
            <wp:extent cx="4724400" cy="2735580"/>
            <wp:effectExtent l="0" t="0" r="0" b="7620"/>
            <wp:docPr id="3" name="Grafik 3">
              <a:extLst xmlns:a="http://schemas.openxmlformats.org/drawingml/2006/main">
                <a:ext uri="{FF2B5EF4-FFF2-40B4-BE49-F238E27FC236}">
                  <a16:creationId xmlns:a16="http://schemas.microsoft.com/office/drawing/2014/main" id="{39D0EAB9-D334-4713-8263-557C4487D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600AFC" w14:textId="52B271FA" w:rsidR="00B14592" w:rsidRPr="006F41C4" w:rsidRDefault="007648F0" w:rsidP="00F81FAC">
      <w:pPr>
        <w:pStyle w:val="Stil4"/>
        <w:spacing w:line="360" w:lineRule="auto"/>
        <w:jc w:val="center"/>
        <w:rPr>
          <w:rtl/>
          <w:lang w:bidi="ar"/>
        </w:rPr>
      </w:pPr>
      <w:bookmarkStart w:id="19" w:name="_Toc45793742"/>
      <w:bookmarkStart w:id="20" w:name="_Toc47965261"/>
      <w:r w:rsidRPr="007648F0">
        <w:rPr>
          <w:b w:val="0"/>
          <w:bCs w:val="0"/>
          <w:rtl/>
        </w:rPr>
        <w:t>شكل</w:t>
      </w:r>
      <w:r w:rsidRPr="007648F0">
        <w:rPr>
          <w:b w:val="0"/>
          <w:bCs w:val="0"/>
        </w:rPr>
        <w:t xml:space="preserve"> </w:t>
      </w:r>
      <w:r w:rsidRPr="007648F0">
        <w:rPr>
          <w:b w:val="0"/>
          <w:bCs w:val="0"/>
          <w:rtl/>
        </w:rPr>
        <w:t>رقم</w:t>
      </w:r>
      <w:r w:rsidR="00B14592" w:rsidRPr="00270034">
        <w:rPr>
          <w:rFonts w:hint="cs"/>
          <w:b w:val="0"/>
          <w:bCs w:val="0"/>
          <w:rtl/>
        </w:rPr>
        <w:t xml:space="preserve"> </w:t>
      </w:r>
      <w:r w:rsidR="00B14592" w:rsidRPr="00270034">
        <w:rPr>
          <w:rFonts w:hint="cs"/>
          <w:b w:val="0"/>
          <w:bCs w:val="0"/>
          <w:rtl/>
          <w:lang w:bidi="ar"/>
        </w:rPr>
        <w:t>1:</w:t>
      </w:r>
      <w:r w:rsidR="00B14592" w:rsidRPr="006F41C4">
        <w:rPr>
          <w:rFonts w:hint="cs"/>
          <w:rtl/>
          <w:lang w:bidi="ar"/>
        </w:rPr>
        <w:t xml:space="preserve"> </w:t>
      </w:r>
      <w:r w:rsidR="00B14592" w:rsidRPr="00DE2AAC">
        <w:rPr>
          <w:rFonts w:hint="cs"/>
          <w:b w:val="0"/>
          <w:bCs w:val="0"/>
          <w:rtl/>
        </w:rPr>
        <w:t>العلاقات الطبقية والعلامات الاقتصادية</w:t>
      </w:r>
      <w:bookmarkEnd w:id="19"/>
      <w:bookmarkEnd w:id="20"/>
    </w:p>
    <w:p w14:paraId="12922E4E" w14:textId="77777777" w:rsidR="00B14592" w:rsidRDefault="00B14592" w:rsidP="00F81FAC">
      <w:pPr>
        <w:spacing w:line="360" w:lineRule="auto"/>
        <w:jc w:val="center"/>
        <w:rPr>
          <w:rFonts w:asciiTheme="majorBidi" w:hAnsiTheme="majorBidi" w:cstheme="majorBidi"/>
          <w:sz w:val="28"/>
          <w:szCs w:val="28"/>
          <w:lang w:bidi="ar"/>
        </w:r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DE2AAC">
        <w:rPr>
          <w:rFonts w:asciiTheme="majorBidi" w:hAnsiTheme="majorBidi" w:cstheme="majorBidi" w:hint="cs"/>
          <w:b/>
          <w:bCs/>
          <w:sz w:val="28"/>
          <w:szCs w:val="28"/>
          <w:rtl/>
          <w:lang w:bidi="ar"/>
        </w:rPr>
        <w:t xml:space="preserve"> </w:t>
      </w:r>
      <w:r w:rsidRPr="006F41C4">
        <w:rPr>
          <w:rFonts w:asciiTheme="majorBidi" w:hAnsiTheme="majorBidi" w:cstheme="majorBidi" w:hint="cs"/>
          <w:sz w:val="28"/>
          <w:szCs w:val="28"/>
          <w:rtl/>
        </w:rPr>
        <w:t>يلماز ، م</w:t>
      </w:r>
      <w:r w:rsidRPr="006F41C4">
        <w:rPr>
          <w:rFonts w:asciiTheme="majorBidi" w:hAnsiTheme="majorBidi" w:cstheme="majorBidi" w:hint="cs"/>
          <w:sz w:val="28"/>
          <w:szCs w:val="28"/>
          <w:rtl/>
          <w:lang w:bidi="ar"/>
        </w:rPr>
        <w:t>. (</w:t>
      </w:r>
      <w:r>
        <w:rPr>
          <w:rFonts w:asciiTheme="majorBidi" w:hAnsiTheme="majorBidi" w:cstheme="majorBidi" w:hint="cs"/>
          <w:sz w:val="28"/>
          <w:szCs w:val="28"/>
          <w:rtl/>
          <w:lang w:bidi="ar"/>
        </w:rPr>
        <w:t>2017)</w:t>
      </w:r>
    </w:p>
    <w:p w14:paraId="4AD6FE0B" w14:textId="59334473" w:rsidR="00A90AEB" w:rsidRPr="00A90AEB" w:rsidRDefault="007648F0" w:rsidP="004454A9">
      <w:pPr>
        <w:pStyle w:val="Stil5"/>
        <w:spacing w:line="360" w:lineRule="auto"/>
        <w:rPr>
          <w:sz w:val="24"/>
          <w:szCs w:val="24"/>
        </w:rPr>
      </w:pPr>
      <w:bookmarkStart w:id="21" w:name="_Toc47965262"/>
      <w:r w:rsidRPr="007648F0">
        <w:rPr>
          <w:b w:val="0"/>
          <w:bCs w:val="0"/>
          <w:rtl/>
        </w:rPr>
        <w:lastRenderedPageBreak/>
        <w:t>مخطط</w:t>
      </w:r>
      <w:r w:rsidRPr="007648F0">
        <w:rPr>
          <w:b w:val="0"/>
          <w:bCs w:val="0"/>
        </w:rPr>
        <w:t xml:space="preserve"> </w:t>
      </w:r>
      <w:r w:rsidRPr="007648F0">
        <w:rPr>
          <w:b w:val="0"/>
          <w:bCs w:val="0"/>
          <w:rtl/>
        </w:rPr>
        <w:t>رقم</w:t>
      </w:r>
      <w:r w:rsidR="00E825E7" w:rsidRPr="00270034">
        <w:rPr>
          <w:b w:val="0"/>
          <w:bCs w:val="0"/>
          <w:rtl/>
        </w:rPr>
        <w:t xml:space="preserve"> 1: عوامل التقييم حسب الفئة</w:t>
      </w:r>
      <w:bookmarkEnd w:id="21"/>
    </w:p>
    <w:tbl>
      <w:tblPr>
        <w:tblW w:w="5000" w:type="pct"/>
        <w:tblLook w:val="04A0" w:firstRow="1" w:lastRow="0" w:firstColumn="1" w:lastColumn="0" w:noHBand="0" w:noVBand="1"/>
      </w:tblPr>
      <w:tblGrid>
        <w:gridCol w:w="2290"/>
        <w:gridCol w:w="2063"/>
        <w:gridCol w:w="3867"/>
      </w:tblGrid>
      <w:tr w:rsidR="00A90AEB" w:rsidRPr="00A90AEB" w14:paraId="4CF2471F" w14:textId="77777777" w:rsidTr="0007762C">
        <w:trPr>
          <w:trHeight w:val="20"/>
        </w:trPr>
        <w:tc>
          <w:tcPr>
            <w:tcW w:w="1393" w:type="pct"/>
            <w:tcBorders>
              <w:top w:val="double" w:sz="6" w:space="0" w:color="auto"/>
              <w:bottom w:val="single" w:sz="8" w:space="0" w:color="auto"/>
            </w:tcBorders>
          </w:tcPr>
          <w:p w14:paraId="34DCB966" w14:textId="77777777" w:rsidR="00A90AEB" w:rsidRPr="00A90AEB" w:rsidRDefault="00A90AEB" w:rsidP="004454A9">
            <w:pPr>
              <w:spacing w:line="360" w:lineRule="auto"/>
              <w:rPr>
                <w:rFonts w:ascii="Times New Roman" w:hAnsi="Times New Roman"/>
                <w:szCs w:val="24"/>
              </w:rPr>
            </w:pPr>
          </w:p>
        </w:tc>
        <w:tc>
          <w:tcPr>
            <w:tcW w:w="1255" w:type="pct"/>
            <w:tcBorders>
              <w:top w:val="double" w:sz="6" w:space="0" w:color="auto"/>
              <w:bottom w:val="single" w:sz="8" w:space="0" w:color="auto"/>
            </w:tcBorders>
          </w:tcPr>
          <w:p w14:paraId="12C149E3" w14:textId="30562647" w:rsidR="00A90AEB" w:rsidRPr="00A90AEB" w:rsidRDefault="00F81FAC" w:rsidP="004454A9">
            <w:pPr>
              <w:spacing w:line="360" w:lineRule="auto"/>
              <w:jc w:val="center"/>
              <w:rPr>
                <w:rFonts w:ascii="Times New Roman" w:hAnsi="Times New Roman"/>
                <w:szCs w:val="24"/>
              </w:rPr>
            </w:pPr>
            <w:r w:rsidRPr="00F81FAC">
              <w:rPr>
                <w:rFonts w:ascii="Times New Roman" w:hAnsi="Times New Roman" w:cs="Arial"/>
                <w:szCs w:val="24"/>
                <w:rtl/>
              </w:rPr>
              <w:t>الرموز</w:t>
            </w:r>
          </w:p>
        </w:tc>
        <w:tc>
          <w:tcPr>
            <w:tcW w:w="2352" w:type="pct"/>
            <w:tcBorders>
              <w:top w:val="double" w:sz="6" w:space="0" w:color="auto"/>
              <w:bottom w:val="single" w:sz="8" w:space="0" w:color="auto"/>
            </w:tcBorders>
          </w:tcPr>
          <w:p w14:paraId="1C3C360D" w14:textId="1397414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تعريف</w:t>
            </w:r>
          </w:p>
        </w:tc>
      </w:tr>
      <w:tr w:rsidR="00A90AEB" w:rsidRPr="00A90AEB" w14:paraId="58F8BD92" w14:textId="77777777" w:rsidTr="0007762C">
        <w:trPr>
          <w:trHeight w:val="20"/>
        </w:trPr>
        <w:tc>
          <w:tcPr>
            <w:tcW w:w="1393" w:type="pct"/>
            <w:vMerge w:val="restart"/>
            <w:tcBorders>
              <w:top w:val="single" w:sz="8" w:space="0" w:color="auto"/>
            </w:tcBorders>
          </w:tcPr>
          <w:p w14:paraId="4A2CE1A7" w14:textId="1849216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القانون</w:t>
            </w:r>
          </w:p>
        </w:tc>
        <w:tc>
          <w:tcPr>
            <w:tcW w:w="1255" w:type="pct"/>
            <w:tcBorders>
              <w:top w:val="single" w:sz="8" w:space="0" w:color="auto"/>
            </w:tcBorders>
          </w:tcPr>
          <w:p w14:paraId="36D9A081"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0</w:t>
            </w:r>
          </w:p>
        </w:tc>
        <w:tc>
          <w:tcPr>
            <w:tcW w:w="2352" w:type="pct"/>
            <w:tcBorders>
              <w:top w:val="single" w:sz="8" w:space="0" w:color="auto"/>
            </w:tcBorders>
          </w:tcPr>
          <w:p w14:paraId="55EF50B9" w14:textId="343FD5B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التجربة</w:t>
            </w:r>
          </w:p>
        </w:tc>
      </w:tr>
      <w:tr w:rsidR="00A90AEB" w:rsidRPr="00A90AEB" w14:paraId="7ED5101E" w14:textId="77777777" w:rsidTr="0007762C">
        <w:trPr>
          <w:trHeight w:val="20"/>
        </w:trPr>
        <w:tc>
          <w:tcPr>
            <w:tcW w:w="1393" w:type="pct"/>
            <w:vMerge/>
          </w:tcPr>
          <w:p w14:paraId="598D6740" w14:textId="77777777" w:rsidR="00A90AEB" w:rsidRPr="00A90AEB" w:rsidRDefault="00A90AEB" w:rsidP="004454A9">
            <w:pPr>
              <w:spacing w:line="360" w:lineRule="auto"/>
              <w:rPr>
                <w:rFonts w:ascii="Times New Roman" w:hAnsi="Times New Roman"/>
                <w:szCs w:val="24"/>
              </w:rPr>
            </w:pPr>
          </w:p>
        </w:tc>
        <w:tc>
          <w:tcPr>
            <w:tcW w:w="1255" w:type="pct"/>
          </w:tcPr>
          <w:p w14:paraId="20BEDA98" w14:textId="77777777" w:rsidR="00A90AEB" w:rsidRPr="00A90AEB" w:rsidRDefault="00A90AEB" w:rsidP="004454A9">
            <w:pPr>
              <w:spacing w:line="360" w:lineRule="auto"/>
              <w:jc w:val="center"/>
              <w:rPr>
                <w:rFonts w:ascii="Times New Roman" w:hAnsi="Times New Roman"/>
                <w:szCs w:val="24"/>
              </w:rPr>
            </w:pPr>
          </w:p>
        </w:tc>
        <w:tc>
          <w:tcPr>
            <w:tcW w:w="2352" w:type="pct"/>
          </w:tcPr>
          <w:p w14:paraId="54D4B29D" w14:textId="1F41F01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عقاب</w:t>
            </w:r>
          </w:p>
        </w:tc>
      </w:tr>
      <w:tr w:rsidR="00A90AEB" w:rsidRPr="00A90AEB" w14:paraId="7F9D3366" w14:textId="77777777" w:rsidTr="0007762C">
        <w:trPr>
          <w:trHeight w:val="20"/>
        </w:trPr>
        <w:tc>
          <w:tcPr>
            <w:tcW w:w="1393" w:type="pct"/>
            <w:vMerge/>
          </w:tcPr>
          <w:p w14:paraId="4ED83BFE" w14:textId="77777777" w:rsidR="00A90AEB" w:rsidRPr="00A90AEB" w:rsidRDefault="00A90AEB" w:rsidP="004454A9">
            <w:pPr>
              <w:spacing w:line="360" w:lineRule="auto"/>
              <w:rPr>
                <w:rFonts w:ascii="Times New Roman" w:hAnsi="Times New Roman"/>
                <w:szCs w:val="24"/>
              </w:rPr>
            </w:pPr>
          </w:p>
        </w:tc>
        <w:tc>
          <w:tcPr>
            <w:tcW w:w="1255" w:type="pct"/>
          </w:tcPr>
          <w:p w14:paraId="58826B18" w14:textId="77777777" w:rsidR="00A90AEB" w:rsidRPr="00A90AEB" w:rsidRDefault="00A90AEB" w:rsidP="004454A9">
            <w:pPr>
              <w:spacing w:line="360" w:lineRule="auto"/>
              <w:jc w:val="center"/>
              <w:rPr>
                <w:rFonts w:ascii="Times New Roman" w:hAnsi="Times New Roman"/>
                <w:szCs w:val="24"/>
              </w:rPr>
            </w:pPr>
          </w:p>
        </w:tc>
        <w:tc>
          <w:tcPr>
            <w:tcW w:w="2352" w:type="pct"/>
          </w:tcPr>
          <w:p w14:paraId="1E53602C" w14:textId="36D545C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العفو</w:t>
            </w:r>
          </w:p>
        </w:tc>
      </w:tr>
      <w:tr w:rsidR="00A90AEB" w:rsidRPr="00A90AEB" w14:paraId="047A714D" w14:textId="77777777" w:rsidTr="0007762C">
        <w:trPr>
          <w:trHeight w:val="20"/>
        </w:trPr>
        <w:tc>
          <w:tcPr>
            <w:tcW w:w="1393" w:type="pct"/>
            <w:vMerge w:val="restart"/>
          </w:tcPr>
          <w:p w14:paraId="4CC9D1D4" w14:textId="27EA27A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المؤلفات</w:t>
            </w:r>
          </w:p>
        </w:tc>
        <w:tc>
          <w:tcPr>
            <w:tcW w:w="1255" w:type="pct"/>
          </w:tcPr>
          <w:p w14:paraId="7583A2EE"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4</w:t>
            </w:r>
          </w:p>
        </w:tc>
        <w:tc>
          <w:tcPr>
            <w:tcW w:w="2352" w:type="pct"/>
          </w:tcPr>
          <w:p w14:paraId="560E7A66" w14:textId="0B59C650"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الشعر</w:t>
            </w:r>
          </w:p>
        </w:tc>
      </w:tr>
      <w:tr w:rsidR="00A90AEB" w:rsidRPr="00A90AEB" w14:paraId="564D7EF1" w14:textId="77777777" w:rsidTr="0007762C">
        <w:trPr>
          <w:trHeight w:val="20"/>
        </w:trPr>
        <w:tc>
          <w:tcPr>
            <w:tcW w:w="1393" w:type="pct"/>
            <w:vMerge/>
          </w:tcPr>
          <w:p w14:paraId="68594D12" w14:textId="77777777" w:rsidR="00A90AEB" w:rsidRPr="00A90AEB" w:rsidRDefault="00A90AEB" w:rsidP="004454A9">
            <w:pPr>
              <w:spacing w:line="360" w:lineRule="auto"/>
              <w:rPr>
                <w:rFonts w:ascii="Times New Roman" w:hAnsi="Times New Roman"/>
                <w:szCs w:val="24"/>
              </w:rPr>
            </w:pPr>
          </w:p>
        </w:tc>
        <w:tc>
          <w:tcPr>
            <w:tcW w:w="1255" w:type="pct"/>
          </w:tcPr>
          <w:p w14:paraId="44EE8AEC" w14:textId="77777777" w:rsidR="00A90AEB" w:rsidRPr="00A90AEB" w:rsidRDefault="00A90AEB" w:rsidP="004454A9">
            <w:pPr>
              <w:spacing w:line="360" w:lineRule="auto"/>
              <w:rPr>
                <w:rFonts w:ascii="Times New Roman" w:hAnsi="Times New Roman"/>
                <w:szCs w:val="24"/>
              </w:rPr>
            </w:pPr>
          </w:p>
        </w:tc>
        <w:tc>
          <w:tcPr>
            <w:tcW w:w="2352" w:type="pct"/>
          </w:tcPr>
          <w:p w14:paraId="0E546258" w14:textId="75CDB88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الأساطير</w:t>
            </w:r>
          </w:p>
        </w:tc>
      </w:tr>
      <w:tr w:rsidR="00A90AEB" w:rsidRPr="00A90AEB" w14:paraId="5EE44A04" w14:textId="77777777" w:rsidTr="0007762C">
        <w:trPr>
          <w:trHeight w:val="20"/>
        </w:trPr>
        <w:tc>
          <w:tcPr>
            <w:tcW w:w="1393" w:type="pct"/>
            <w:vMerge/>
          </w:tcPr>
          <w:p w14:paraId="760BCD7F" w14:textId="77777777" w:rsidR="00A90AEB" w:rsidRPr="00A90AEB" w:rsidRDefault="00A90AEB" w:rsidP="004454A9">
            <w:pPr>
              <w:spacing w:line="360" w:lineRule="auto"/>
              <w:rPr>
                <w:rFonts w:ascii="Times New Roman" w:hAnsi="Times New Roman"/>
                <w:szCs w:val="24"/>
              </w:rPr>
            </w:pPr>
          </w:p>
        </w:tc>
        <w:tc>
          <w:tcPr>
            <w:tcW w:w="1255" w:type="pct"/>
          </w:tcPr>
          <w:p w14:paraId="3DD77B32" w14:textId="77777777" w:rsidR="00A90AEB" w:rsidRPr="00A90AEB" w:rsidRDefault="00A90AEB" w:rsidP="004454A9">
            <w:pPr>
              <w:spacing w:line="360" w:lineRule="auto"/>
              <w:jc w:val="center"/>
              <w:rPr>
                <w:rFonts w:ascii="Times New Roman" w:hAnsi="Times New Roman"/>
                <w:szCs w:val="24"/>
              </w:rPr>
            </w:pPr>
          </w:p>
        </w:tc>
        <w:tc>
          <w:tcPr>
            <w:tcW w:w="2352" w:type="pct"/>
          </w:tcPr>
          <w:p w14:paraId="0E9E02F6" w14:textId="1017BC9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مسرح</w:t>
            </w:r>
          </w:p>
        </w:tc>
      </w:tr>
      <w:tr w:rsidR="00A90AEB" w:rsidRPr="00A90AEB" w14:paraId="30EECFBA" w14:textId="77777777" w:rsidTr="0007762C">
        <w:trPr>
          <w:trHeight w:val="20"/>
        </w:trPr>
        <w:tc>
          <w:tcPr>
            <w:tcW w:w="1393" w:type="pct"/>
            <w:vMerge w:val="restart"/>
          </w:tcPr>
          <w:p w14:paraId="76F8738F" w14:textId="653550DE"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الزراعة</w:t>
            </w:r>
          </w:p>
        </w:tc>
        <w:tc>
          <w:tcPr>
            <w:tcW w:w="1255" w:type="pct"/>
          </w:tcPr>
          <w:p w14:paraId="34763BAC"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8</w:t>
            </w:r>
          </w:p>
        </w:tc>
        <w:tc>
          <w:tcPr>
            <w:tcW w:w="2352" w:type="pct"/>
          </w:tcPr>
          <w:p w14:paraId="36DBFFBD" w14:textId="2515B76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البقوليات</w:t>
            </w:r>
          </w:p>
        </w:tc>
      </w:tr>
      <w:tr w:rsidR="00A90AEB" w:rsidRPr="00A90AEB" w14:paraId="6D06D75F" w14:textId="77777777" w:rsidTr="0007762C">
        <w:trPr>
          <w:trHeight w:val="20"/>
        </w:trPr>
        <w:tc>
          <w:tcPr>
            <w:tcW w:w="1393" w:type="pct"/>
            <w:vMerge/>
          </w:tcPr>
          <w:p w14:paraId="54A3D2C8" w14:textId="77777777" w:rsidR="00A90AEB" w:rsidRPr="00A90AEB" w:rsidRDefault="00A90AEB" w:rsidP="004454A9">
            <w:pPr>
              <w:spacing w:line="360" w:lineRule="auto"/>
              <w:rPr>
                <w:rFonts w:ascii="Times New Roman" w:hAnsi="Times New Roman"/>
                <w:szCs w:val="24"/>
              </w:rPr>
            </w:pPr>
          </w:p>
        </w:tc>
        <w:tc>
          <w:tcPr>
            <w:tcW w:w="1255" w:type="pct"/>
          </w:tcPr>
          <w:p w14:paraId="2BDA360C" w14:textId="77777777" w:rsidR="00A90AEB" w:rsidRPr="00A90AEB" w:rsidRDefault="00A90AEB" w:rsidP="004454A9">
            <w:pPr>
              <w:spacing w:line="360" w:lineRule="auto"/>
              <w:rPr>
                <w:rFonts w:ascii="Times New Roman" w:hAnsi="Times New Roman"/>
                <w:szCs w:val="24"/>
              </w:rPr>
            </w:pPr>
          </w:p>
        </w:tc>
        <w:tc>
          <w:tcPr>
            <w:tcW w:w="2352" w:type="pct"/>
          </w:tcPr>
          <w:p w14:paraId="6CAABC4D" w14:textId="61607C9B"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شمندر سكري</w:t>
            </w:r>
          </w:p>
        </w:tc>
      </w:tr>
      <w:tr w:rsidR="00A90AEB" w:rsidRPr="00A90AEB" w14:paraId="52D5746F" w14:textId="77777777" w:rsidTr="00E825E7">
        <w:trPr>
          <w:trHeight w:val="20"/>
        </w:trPr>
        <w:tc>
          <w:tcPr>
            <w:tcW w:w="1393" w:type="pct"/>
            <w:vMerge/>
          </w:tcPr>
          <w:p w14:paraId="3A814C07" w14:textId="77777777" w:rsidR="00A90AEB" w:rsidRPr="00A90AEB" w:rsidRDefault="00A90AEB" w:rsidP="004454A9">
            <w:pPr>
              <w:spacing w:line="360" w:lineRule="auto"/>
              <w:rPr>
                <w:rFonts w:ascii="Times New Roman" w:hAnsi="Times New Roman"/>
                <w:szCs w:val="24"/>
              </w:rPr>
            </w:pPr>
          </w:p>
        </w:tc>
        <w:tc>
          <w:tcPr>
            <w:tcW w:w="1255" w:type="pct"/>
          </w:tcPr>
          <w:p w14:paraId="0D4E6D68" w14:textId="77777777" w:rsidR="00A90AEB" w:rsidRPr="00A90AEB" w:rsidRDefault="00A90AEB" w:rsidP="004454A9">
            <w:pPr>
              <w:spacing w:line="360" w:lineRule="auto"/>
              <w:jc w:val="center"/>
              <w:rPr>
                <w:rFonts w:ascii="Times New Roman" w:hAnsi="Times New Roman"/>
                <w:szCs w:val="24"/>
              </w:rPr>
            </w:pPr>
          </w:p>
        </w:tc>
        <w:tc>
          <w:tcPr>
            <w:tcW w:w="2352" w:type="pct"/>
          </w:tcPr>
          <w:p w14:paraId="14C7DF7D" w14:textId="2DFDEF25"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مربعات</w:t>
            </w:r>
          </w:p>
        </w:tc>
      </w:tr>
      <w:tr w:rsidR="00A90AEB" w:rsidRPr="00A90AEB" w14:paraId="78A53891" w14:textId="77777777" w:rsidTr="0007762C">
        <w:trPr>
          <w:trHeight w:val="20"/>
        </w:trPr>
        <w:tc>
          <w:tcPr>
            <w:tcW w:w="1393" w:type="pct"/>
            <w:vMerge w:val="restart"/>
          </w:tcPr>
          <w:p w14:paraId="61E09EBD" w14:textId="528E78B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الحياة العامة</w:t>
            </w:r>
          </w:p>
        </w:tc>
        <w:tc>
          <w:tcPr>
            <w:tcW w:w="1255" w:type="pct"/>
          </w:tcPr>
          <w:p w14:paraId="01369F64"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12</w:t>
            </w:r>
          </w:p>
        </w:tc>
        <w:tc>
          <w:tcPr>
            <w:tcW w:w="2352" w:type="pct"/>
          </w:tcPr>
          <w:p w14:paraId="278D73EE" w14:textId="487FDBD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المعابد</w:t>
            </w:r>
          </w:p>
        </w:tc>
      </w:tr>
      <w:tr w:rsidR="00A90AEB" w:rsidRPr="00A90AEB" w14:paraId="61089D40" w14:textId="77777777" w:rsidTr="00E825E7">
        <w:trPr>
          <w:trHeight w:val="20"/>
        </w:trPr>
        <w:tc>
          <w:tcPr>
            <w:tcW w:w="1393" w:type="pct"/>
            <w:vMerge/>
            <w:tcBorders>
              <w:bottom w:val="single" w:sz="4" w:space="0" w:color="auto"/>
            </w:tcBorders>
          </w:tcPr>
          <w:p w14:paraId="75780679" w14:textId="77777777" w:rsidR="00A90AEB" w:rsidRPr="00A90AEB" w:rsidRDefault="00A90AEB" w:rsidP="004454A9">
            <w:pPr>
              <w:spacing w:line="360" w:lineRule="auto"/>
              <w:rPr>
                <w:rFonts w:ascii="Times New Roman" w:hAnsi="Times New Roman"/>
                <w:szCs w:val="24"/>
              </w:rPr>
            </w:pPr>
          </w:p>
        </w:tc>
        <w:tc>
          <w:tcPr>
            <w:tcW w:w="1255" w:type="pct"/>
            <w:tcBorders>
              <w:bottom w:val="single" w:sz="4" w:space="0" w:color="auto"/>
            </w:tcBorders>
          </w:tcPr>
          <w:p w14:paraId="189D58DB" w14:textId="77777777" w:rsidR="00A90AEB" w:rsidRPr="00A90AEB" w:rsidRDefault="00A90AEB" w:rsidP="004454A9">
            <w:pPr>
              <w:spacing w:line="360" w:lineRule="auto"/>
              <w:jc w:val="center"/>
              <w:rPr>
                <w:rFonts w:ascii="Times New Roman" w:hAnsi="Times New Roman"/>
                <w:szCs w:val="24"/>
              </w:rPr>
            </w:pPr>
          </w:p>
        </w:tc>
        <w:tc>
          <w:tcPr>
            <w:tcW w:w="2352" w:type="pct"/>
            <w:tcBorders>
              <w:bottom w:val="single" w:sz="4" w:space="0" w:color="auto"/>
            </w:tcBorders>
          </w:tcPr>
          <w:p w14:paraId="676677A3" w14:textId="0BD3AC42"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مناطق عسكرية</w:t>
            </w:r>
          </w:p>
        </w:tc>
      </w:tr>
    </w:tbl>
    <w:p w14:paraId="228595D1" w14:textId="77777777" w:rsidR="00A90AEB" w:rsidRDefault="00A90AEB" w:rsidP="004454A9">
      <w:pPr>
        <w:spacing w:line="360" w:lineRule="auto"/>
        <w:rPr>
          <w:rFonts w:asciiTheme="majorBidi" w:hAnsiTheme="majorBidi" w:cstheme="majorBidi"/>
          <w:sz w:val="28"/>
          <w:szCs w:val="28"/>
          <w:rtl/>
          <w:lang w:bidi="ar"/>
        </w:rPr>
      </w:pPr>
    </w:p>
    <w:p w14:paraId="79D1262C" w14:textId="77777777" w:rsidR="00B14592" w:rsidRPr="00B14592" w:rsidRDefault="00A90AEB" w:rsidP="004454A9">
      <w:pPr>
        <w:spacing w:line="360" w:lineRule="auto"/>
        <w:jc w:val="both"/>
        <w:rPr>
          <w:rFonts w:asciiTheme="majorBidi" w:hAnsiTheme="majorBidi" w:cstheme="majorBidi"/>
          <w:sz w:val="28"/>
          <w:szCs w:val="28"/>
          <w:rtl/>
          <w:lang w:bidi="ar"/>
        </w:rPr>
        <w:sectPr w:rsidR="00B14592" w:rsidRPr="00B14592" w:rsidSect="00D47069">
          <w:footerReference w:type="default" r:id="rId12"/>
          <w:pgSz w:w="11906" w:h="16838"/>
          <w:pgMar w:top="1418" w:right="2268" w:bottom="1418" w:left="1418" w:header="709" w:footer="709" w:gutter="0"/>
          <w:pgNumType w:start="1"/>
          <w:cols w:space="708"/>
          <w:rtlGutter/>
          <w:docGrid w:linePitch="360"/>
        </w:sect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A90AEB">
        <w:rPr>
          <w:rtl/>
        </w:rPr>
        <w:t xml:space="preserve"> </w:t>
      </w:r>
      <w:r w:rsidRPr="007D12E1">
        <w:rPr>
          <w:rFonts w:asciiTheme="majorBidi" w:hAnsiTheme="majorBidi" w:cstheme="majorBidi"/>
          <w:sz w:val="28"/>
          <w:szCs w:val="28"/>
          <w:rtl/>
        </w:rPr>
        <w:t>سولماز</w:t>
      </w:r>
      <w:r w:rsidRPr="00A90AEB">
        <w:rPr>
          <w:rFonts w:asciiTheme="majorBidi" w:hAnsiTheme="majorBidi" w:cs="Times New Roman"/>
          <w:b/>
          <w:bCs/>
          <w:sz w:val="28"/>
          <w:szCs w:val="28"/>
          <w:rtl/>
        </w:rPr>
        <w:t xml:space="preserve"> </w:t>
      </w:r>
      <w:r w:rsidRPr="00A90AEB">
        <w:rPr>
          <w:rFonts w:asciiTheme="majorBidi" w:hAnsiTheme="majorBidi" w:cs="Times New Roman"/>
          <w:sz w:val="28"/>
          <w:szCs w:val="28"/>
          <w:rtl/>
        </w:rPr>
        <w:t>، 2018</w:t>
      </w:r>
    </w:p>
    <w:p w14:paraId="67B26F7A" w14:textId="31D5ED4B" w:rsidR="006F41C4" w:rsidRPr="00583E60" w:rsidRDefault="00270034" w:rsidP="004454A9">
      <w:pPr>
        <w:pStyle w:val="Stil1"/>
        <w:spacing w:line="360" w:lineRule="auto"/>
        <w:jc w:val="both"/>
        <w:rPr>
          <w:sz w:val="32"/>
          <w:szCs w:val="32"/>
          <w:rtl/>
          <w:lang w:bidi="ar"/>
        </w:rPr>
      </w:pPr>
      <w:bookmarkStart w:id="22" w:name="_Toc45792572"/>
      <w:bookmarkStart w:id="23" w:name="_Toc48745938"/>
      <w:r w:rsidRPr="00583E60">
        <w:rPr>
          <w:sz w:val="32"/>
          <w:szCs w:val="32"/>
          <w:lang w:bidi="ar"/>
        </w:rPr>
        <w:lastRenderedPageBreak/>
        <w:t>II</w:t>
      </w:r>
      <w:r w:rsidR="006F41C4" w:rsidRPr="00583E60">
        <w:rPr>
          <w:rFonts w:hint="cs"/>
          <w:sz w:val="32"/>
          <w:szCs w:val="32"/>
          <w:rtl/>
          <w:lang w:bidi="ar"/>
        </w:rPr>
        <w:t xml:space="preserve">. </w:t>
      </w:r>
      <w:r w:rsidR="006F41C4" w:rsidRPr="00583E60">
        <w:rPr>
          <w:rFonts w:hint="cs"/>
          <w:sz w:val="32"/>
          <w:szCs w:val="32"/>
          <w:rtl/>
        </w:rPr>
        <w:t>التسوق التجاري والثقافي</w:t>
      </w:r>
      <w:bookmarkEnd w:id="22"/>
      <w:bookmarkEnd w:id="23"/>
    </w:p>
    <w:p w14:paraId="436B8126" w14:textId="16B00962"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منذ البداية هاجر البشر واختلطوا مع بعضهم البعض</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حدثت الهجرة الأولى خارج إفريقيا إلى الشرق الأدنى منذ حوالي </w:t>
      </w:r>
      <w:r w:rsidRPr="006F41C4">
        <w:rPr>
          <w:rFonts w:asciiTheme="majorBidi" w:hAnsiTheme="majorBidi" w:cstheme="majorBidi" w:hint="cs"/>
          <w:sz w:val="28"/>
          <w:szCs w:val="28"/>
          <w:rtl/>
          <w:lang w:bidi="ar"/>
        </w:rPr>
        <w:t xml:space="preserve">100000 </w:t>
      </w:r>
      <w:r w:rsidRPr="006F41C4">
        <w:rPr>
          <w:rFonts w:asciiTheme="majorBidi" w:hAnsiTheme="majorBidi" w:cstheme="majorBidi" w:hint="cs"/>
          <w:sz w:val="28"/>
          <w:szCs w:val="28"/>
          <w:rtl/>
        </w:rPr>
        <w:t>سنة ، عندما انتشر البشر عبر أوروبا وآسيا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قدمت العصور الجليدية جسورًا برية للسفر إلى أجزاء من أوقيانوسيا </w:t>
      </w:r>
      <w:r w:rsidRPr="006F41C4">
        <w:rPr>
          <w:rFonts w:asciiTheme="majorBidi" w:hAnsiTheme="majorBidi" w:cstheme="majorBidi" w:hint="cs"/>
          <w:sz w:val="28"/>
          <w:szCs w:val="28"/>
          <w:rtl/>
          <w:lang w:bidi="ar"/>
        </w:rPr>
        <w:t xml:space="preserve">(60.000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وأمريكا الشمالية </w:t>
      </w:r>
      <w:r w:rsidRPr="006F41C4">
        <w:rPr>
          <w:rFonts w:asciiTheme="majorBidi" w:hAnsiTheme="majorBidi" w:cstheme="majorBidi" w:hint="cs"/>
          <w:sz w:val="28"/>
          <w:szCs w:val="28"/>
          <w:rtl/>
          <w:lang w:bidi="ar"/>
        </w:rPr>
        <w:t xml:space="preserve">(14000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تشير اختبارات الحمض النووي إلى أن كل إنسان يعيش في أقاصي العالم يمكن إرجاعه إلى سلف مشترك في إفريقيا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استمر هذا التجوال في عصور ما قبل التاريخ بعد بداية الحضارة ، مما أثرى تراث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تظهر السجلات الأثرية أن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مهد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تكن معزولة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أكثر الإمبراطوريات تقدمًا كانت لها اتصالات مع الأراضي والشعوب التي اعتبروها الغرباء والدونيين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على سبيل المثال ، يمكن لبلاد الرافدين </w:t>
      </w:r>
      <w:r w:rsidRPr="006F41C4">
        <w:rPr>
          <w:rFonts w:asciiTheme="majorBidi" w:hAnsiTheme="majorBidi" w:cstheme="majorBidi" w:hint="cs"/>
          <w:sz w:val="28"/>
          <w:szCs w:val="28"/>
          <w:rtl/>
          <w:lang w:bidi="ar"/>
        </w:rPr>
        <w:t xml:space="preserve">(3000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إنتاج الغذاء لسكانها المزدهر والمدن على طول نهري دجلة والفرات ، ولكن من أين ستحصل على النحاس والقصدير لصنع البرونز ، باستثناء قبرص البعيدة؟ تصرفت مصر القديمة </w:t>
      </w:r>
      <w:r w:rsidRPr="006F41C4">
        <w:rPr>
          <w:rFonts w:asciiTheme="majorBidi" w:hAnsiTheme="majorBidi" w:cstheme="majorBidi" w:hint="cs"/>
          <w:sz w:val="28"/>
          <w:szCs w:val="28"/>
          <w:rtl/>
          <w:lang w:bidi="ar"/>
        </w:rPr>
        <w:t xml:space="preserve">(2600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كما لو كان لديها كل ما تحتاجه بسبب النيل ، ولكن من أين ستحصل على خشبها وعاجها ، ناهيك عن عبيدها ، باستثناء الشعوب السامية في فينيقيا وسوريا؟ يتم تأكيد هذه التفاعلات بواسطة بقايا فيزيائية عثر عليها علماء الآثار في كل موقع من هذه المواقع</w:t>
      </w:r>
      <w:r w:rsidRPr="006F41C4">
        <w:rPr>
          <w:rFonts w:asciiTheme="majorBidi" w:hAnsiTheme="majorBidi" w:cstheme="majorBidi" w:hint="cs"/>
          <w:sz w:val="28"/>
          <w:szCs w:val="28"/>
          <w:rtl/>
          <w:lang w:bidi="ar"/>
        </w:rPr>
        <w:t>.</w:t>
      </w:r>
    </w:p>
    <w:p w14:paraId="0E4662E1" w14:textId="0E7BBC58" w:rsidR="006F41C4" w:rsidRPr="006F41C4" w:rsidRDefault="006F41C4" w:rsidP="004454A9">
      <w:pPr>
        <w:pStyle w:val="Stil2"/>
        <w:numPr>
          <w:ilvl w:val="0"/>
          <w:numId w:val="3"/>
        </w:numPr>
        <w:spacing w:line="360" w:lineRule="auto"/>
        <w:rPr>
          <w:rtl/>
          <w:lang w:bidi="ar"/>
        </w:rPr>
      </w:pPr>
      <w:bookmarkStart w:id="24" w:name="_Toc45792573"/>
      <w:bookmarkStart w:id="25" w:name="_Toc48745939"/>
      <w:r w:rsidRPr="006F41C4">
        <w:rPr>
          <w:rFonts w:hint="cs"/>
          <w:rtl/>
        </w:rPr>
        <w:t>البعد الاقتصادي في عملية التغيير الثقافي</w:t>
      </w:r>
      <w:bookmarkEnd w:id="24"/>
      <w:bookmarkEnd w:id="25"/>
    </w:p>
    <w:p w14:paraId="3D4BFD92" w14:textId="77777777" w:rsidR="0058013B" w:rsidRDefault="006F41C4"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6F41C4">
        <w:rPr>
          <w:rFonts w:asciiTheme="majorBidi" w:hAnsiTheme="majorBidi" w:cstheme="majorBidi" w:hint="cs"/>
          <w:sz w:val="28"/>
          <w:szCs w:val="28"/>
          <w:rtl/>
        </w:rPr>
        <w:t>ثلاثة تبادلات لم تتضمن سلعاً أو أشخاصاً بل بالأحرى الأديان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التأثير المسيحي في روما ، التأثير اليهودي على الإسلام ، والتأثير الإسلامي في أوروبا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بدأت المسيحية في مرتفعات الجليل ويهودا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لقد أظهرت هذه الجذور بعمق ، خاصة عندما اشتبكت مباشرة مع عبادة الإمبراطور الروماني ، بسبب احترامها السامي للتوحيد وتفسيرها لعقيدة يهودية تسمى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ملكوت الله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أدت هذه الاختلافات إلى الاضطهاد الدوري واستشهاد المسيحيين تحت الحكم الروماني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زاد التهميش من جاذبية الدين الجديد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ب </w:t>
      </w:r>
      <w:r w:rsidRPr="006F41C4">
        <w:rPr>
          <w:rFonts w:asciiTheme="majorBidi" w:hAnsiTheme="majorBidi" w:cstheme="majorBidi" w:hint="cs"/>
          <w:sz w:val="28"/>
          <w:szCs w:val="28"/>
          <w:rtl/>
          <w:lang w:bidi="ar"/>
        </w:rPr>
        <w:t xml:space="preserve">310 </w:t>
      </w:r>
      <w:r w:rsidRPr="006F41C4">
        <w:rPr>
          <w:rFonts w:asciiTheme="majorBidi" w:hAnsiTheme="majorBidi" w:cstheme="majorBidi" w:hint="cs"/>
          <w:sz w:val="28"/>
          <w:szCs w:val="28"/>
          <w:rtl/>
        </w:rPr>
        <w:t>ج</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وصلت الرسالة المسيحية حتى الحاكم قسطنطين ، الذي تحول إلى المسيحية ، مما أدى إلى عصر التوسع المسيحي</w:t>
      </w:r>
      <w:r w:rsidRPr="006F41C4">
        <w:rPr>
          <w:rFonts w:asciiTheme="majorBidi" w:hAnsiTheme="majorBidi" w:cstheme="majorBidi" w:hint="cs"/>
          <w:sz w:val="28"/>
          <w:szCs w:val="28"/>
          <w:rtl/>
          <w:lang w:bidi="ar"/>
        </w:rPr>
        <w:t>.</w:t>
      </w:r>
    </w:p>
    <w:p w14:paraId="274BADD8" w14:textId="34312D8E" w:rsidR="006F41C4" w:rsidRPr="006F41C4" w:rsidRDefault="00270034" w:rsidP="004454A9">
      <w:pPr>
        <w:pStyle w:val="Stil1"/>
        <w:spacing w:line="360" w:lineRule="auto"/>
        <w:jc w:val="both"/>
        <w:rPr>
          <w:rtl/>
          <w:lang w:bidi="ar"/>
        </w:rPr>
      </w:pPr>
      <w:bookmarkStart w:id="26" w:name="_Toc45792574"/>
      <w:bookmarkStart w:id="27" w:name="_Toc48745940"/>
      <w:r w:rsidRPr="00583E60">
        <w:rPr>
          <w:sz w:val="32"/>
          <w:szCs w:val="32"/>
          <w:lang w:bidi="ar"/>
        </w:rPr>
        <w:lastRenderedPageBreak/>
        <w:t>III</w:t>
      </w:r>
      <w:r w:rsidR="006F41C4" w:rsidRPr="00583E60">
        <w:rPr>
          <w:rFonts w:hint="cs"/>
          <w:sz w:val="32"/>
          <w:szCs w:val="32"/>
          <w:rtl/>
          <w:lang w:bidi="ar"/>
        </w:rPr>
        <w:t xml:space="preserve">. </w:t>
      </w:r>
      <w:r w:rsidR="006F41C4" w:rsidRPr="00583E60">
        <w:rPr>
          <w:rFonts w:hint="cs"/>
          <w:sz w:val="32"/>
          <w:szCs w:val="32"/>
          <w:rtl/>
        </w:rPr>
        <w:t>التمدن</w:t>
      </w:r>
      <w:bookmarkEnd w:id="26"/>
      <w:bookmarkEnd w:id="27"/>
    </w:p>
    <w:p w14:paraId="1D590F36" w14:textId="77777777"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يعتمد تأسيس المدن على عدة عوامل ولكن ليس هناك ما هو أهم من وفرة الغذاء والماء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لهذا السبب ، كان من الشائع في العالم القديم أن تكون المدن بالقرب من الأنهار والسواحل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بعض الأمثلة على هذا المبدأ في العمل هي مدن نهري دجلة والفرات في بلاد ما بين النهرين ، والأنهار الصفراء ويانغتسي في الصين ، ونهر السند في الهند ، ونهر النيل في 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أن تفسر عوامل أخرى أيضًا موقع المدن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على سبيل المثال ، أصبحت القسطنطينية مدينة مزدهرة بدون أرض زراعية محلية جيدة أو مياه عذبة بسبب موقعها الاستراتيجي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تم بناء قنوات المياه والصهاريج الضخمة لجلب المياه من بعيد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يجب الدفاع عن المدن المهمة</w:t>
      </w:r>
      <w:r w:rsidRPr="006F41C4">
        <w:rPr>
          <w:rFonts w:asciiTheme="majorBidi" w:hAnsiTheme="majorBidi" w:cstheme="majorBidi" w:hint="cs"/>
          <w:sz w:val="28"/>
          <w:szCs w:val="28"/>
          <w:rtl/>
          <w:lang w:bidi="ar"/>
        </w:rPr>
        <w:t>.</w:t>
      </w:r>
    </w:p>
    <w:p w14:paraId="7CA958FD" w14:textId="5021EEF9" w:rsidR="006F41C4" w:rsidRPr="006F41C4" w:rsidRDefault="006F41C4" w:rsidP="004454A9">
      <w:pPr>
        <w:pStyle w:val="Stil2"/>
        <w:numPr>
          <w:ilvl w:val="0"/>
          <w:numId w:val="4"/>
        </w:numPr>
        <w:spacing w:line="360" w:lineRule="auto"/>
        <w:rPr>
          <w:rtl/>
          <w:lang w:bidi="ar"/>
        </w:rPr>
      </w:pPr>
      <w:bookmarkStart w:id="28" w:name="_Toc45792575"/>
      <w:bookmarkStart w:id="29" w:name="_Toc48745941"/>
      <w:r w:rsidRPr="006F41C4">
        <w:rPr>
          <w:rFonts w:hint="cs"/>
          <w:rtl/>
        </w:rPr>
        <w:t>التمدن والعلاقة الزراعية</w:t>
      </w:r>
      <w:bookmarkEnd w:id="28"/>
      <w:bookmarkEnd w:id="29"/>
    </w:p>
    <w:p w14:paraId="07C7E1F7" w14:textId="77777777" w:rsidR="0058013B" w:rsidRDefault="006F41C4"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6F41C4">
        <w:rPr>
          <w:rFonts w:asciiTheme="majorBidi" w:hAnsiTheme="majorBidi" w:cstheme="majorBidi" w:hint="cs"/>
          <w:sz w:val="28"/>
          <w:szCs w:val="28"/>
          <w:rtl/>
        </w:rPr>
        <w:t>ومن الأمثلة على المواقع القديمة التي يمكن أن تصمد أمام الغزو مدينة صور الفينيقية الواقعة على جزيرة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كورينث في اليونان كان به أكروبوليس على تلة عالية تطل على الميناء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والبتراء في الأردن الحالي ، تقع في صحراء ولا يمكن الوصول إليها إلا عبر طريق ضيق ومتعرج عبر ممر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وبالمثل ، كانت تشانغان ، عاصمة الصين القديمة ، محمية بممرات جبلية قريبة أعاقت الغزاة الرحل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المدن التي ليس لديها دفاعات طبيعية يمكن أن تعيش ، على سبيل المثال ، سبارتا ، الواقعة على سهل ، أو روما ، التي كانت تلالها السبعة فوق نهر التيبر غير كافية للحماية ، لأن كلاهما طور جيوشًا هائلة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الجدران الواقية والآثار الرائعة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الجدران والحصون بحماية معظم المدن القديمة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واحدة من أقدم المدن في العالم </w:t>
      </w:r>
      <w:r w:rsidRPr="006F41C4">
        <w:rPr>
          <w:rFonts w:asciiTheme="majorBidi" w:hAnsiTheme="majorBidi" w:cstheme="majorBidi" w:hint="cs"/>
          <w:sz w:val="28"/>
          <w:szCs w:val="28"/>
          <w:rtl/>
          <w:lang w:bidi="ar"/>
        </w:rPr>
        <w:t xml:space="preserve">(7000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كانت أريحا معروفة في الكتاب المقدس بجدرانها التي لا يمكن اختراقها والتي تحمي </w:t>
      </w:r>
      <w:r w:rsidRPr="006F41C4">
        <w:rPr>
          <w:rFonts w:asciiTheme="majorBidi" w:hAnsiTheme="majorBidi" w:cstheme="majorBidi" w:hint="cs"/>
          <w:sz w:val="28"/>
          <w:szCs w:val="28"/>
          <w:rtl/>
          <w:lang w:bidi="ar"/>
        </w:rPr>
        <w:t xml:space="preserve">2000 </w:t>
      </w:r>
      <w:r w:rsidRPr="006F41C4">
        <w:rPr>
          <w:rFonts w:asciiTheme="majorBidi" w:hAnsiTheme="majorBidi" w:cstheme="majorBidi" w:hint="cs"/>
          <w:sz w:val="28"/>
          <w:szCs w:val="28"/>
          <w:rtl/>
        </w:rPr>
        <w:t>شخص يعيشون هناك ، مما يجعلها مستوطنة كبيرة ليومها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مدن أخرى ببناء بوابات وأبراج وخنادق بارعة كضمانات ضد الأعداء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من بين المدن الأكثر شهرة لبواباتها كانت ميسينا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عاصمة أجاممنون ، </w:t>
      </w:r>
      <w:r w:rsidRPr="006F41C4">
        <w:rPr>
          <w:rFonts w:asciiTheme="majorBidi" w:hAnsiTheme="majorBidi" w:cstheme="majorBidi" w:hint="cs"/>
          <w:sz w:val="28"/>
          <w:szCs w:val="28"/>
          <w:rtl/>
          <w:lang w:bidi="ar"/>
        </w:rPr>
        <w:t xml:space="preserve">1200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التي كان لها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بوابة الأسد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الشهيرة وبابل ، التي كانت بها بوابة عشتار الرائعة </w:t>
      </w:r>
      <w:r w:rsidRPr="006F41C4">
        <w:rPr>
          <w:rFonts w:asciiTheme="majorBidi" w:hAnsiTheme="majorBidi" w:cstheme="majorBidi" w:hint="cs"/>
          <w:sz w:val="28"/>
          <w:szCs w:val="28"/>
          <w:rtl/>
          <w:lang w:bidi="ar"/>
        </w:rPr>
        <w:t xml:space="preserve">(550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الهدف من كل من هذه البوابات إثارة إعجاب الدفاع</w:t>
      </w:r>
      <w:r w:rsidRPr="006F41C4">
        <w:rPr>
          <w:rFonts w:asciiTheme="majorBidi" w:hAnsiTheme="majorBidi" w:cstheme="majorBidi" w:hint="cs"/>
          <w:sz w:val="28"/>
          <w:szCs w:val="28"/>
          <w:rtl/>
          <w:lang w:bidi="ar"/>
        </w:rPr>
        <w:t>.</w:t>
      </w:r>
    </w:p>
    <w:p w14:paraId="1A34848B" w14:textId="778C0D05" w:rsidR="006F41C4" w:rsidRPr="00583E60" w:rsidRDefault="00270034" w:rsidP="004454A9">
      <w:pPr>
        <w:pStyle w:val="Stil1"/>
        <w:spacing w:line="360" w:lineRule="auto"/>
        <w:jc w:val="both"/>
        <w:rPr>
          <w:sz w:val="32"/>
          <w:szCs w:val="32"/>
          <w:rtl/>
          <w:lang w:bidi="ar"/>
        </w:rPr>
      </w:pPr>
      <w:bookmarkStart w:id="30" w:name="_Toc45792576"/>
      <w:bookmarkStart w:id="31" w:name="_Toc48745942"/>
      <w:r w:rsidRPr="00583E60">
        <w:rPr>
          <w:sz w:val="32"/>
          <w:szCs w:val="32"/>
          <w:lang w:bidi="ar"/>
        </w:rPr>
        <w:lastRenderedPageBreak/>
        <w:t>IV</w:t>
      </w:r>
      <w:r w:rsidR="006F41C4" w:rsidRPr="00583E60">
        <w:rPr>
          <w:rFonts w:hint="cs"/>
          <w:sz w:val="32"/>
          <w:szCs w:val="32"/>
          <w:rtl/>
          <w:lang w:bidi="ar"/>
        </w:rPr>
        <w:t xml:space="preserve">. </w:t>
      </w:r>
      <w:r w:rsidR="006F41C4" w:rsidRPr="00583E60">
        <w:rPr>
          <w:rFonts w:hint="cs"/>
          <w:sz w:val="32"/>
          <w:szCs w:val="32"/>
          <w:rtl/>
        </w:rPr>
        <w:t>الحرب والتكنولوجيا</w:t>
      </w:r>
      <w:bookmarkEnd w:id="30"/>
      <w:bookmarkEnd w:id="31"/>
    </w:p>
    <w:p w14:paraId="6BCD8ABB" w14:textId="77777777" w:rsidR="001D63CA" w:rsidRP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 xml:space="preserve">كانت العناصر الرئيسية لصنع الحرب هي نفسها في عام </w:t>
      </w:r>
      <w:r w:rsidRPr="006F41C4">
        <w:rPr>
          <w:rFonts w:asciiTheme="majorBidi" w:hAnsiTheme="majorBidi" w:cstheme="majorBidi" w:hint="cs"/>
          <w:sz w:val="28"/>
          <w:szCs w:val="28"/>
          <w:rtl/>
          <w:lang w:bidi="ar"/>
        </w:rPr>
        <w:t xml:space="preserve">3500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كما كانت في </w:t>
      </w:r>
      <w:r w:rsidRPr="006F41C4">
        <w:rPr>
          <w:rFonts w:asciiTheme="majorBidi" w:hAnsiTheme="majorBidi" w:cstheme="majorBidi" w:hint="cs"/>
          <w:sz w:val="28"/>
          <w:szCs w:val="28"/>
          <w:rtl/>
          <w:lang w:bidi="ar"/>
        </w:rPr>
        <w:t xml:space="preserve">600 </w:t>
      </w:r>
      <w:r w:rsidRPr="006F41C4">
        <w:rPr>
          <w:rFonts w:asciiTheme="majorBidi" w:hAnsiTheme="majorBidi" w:cstheme="majorBidi" w:hint="cs"/>
          <w:sz w:val="28"/>
          <w:szCs w:val="28"/>
          <w:rtl/>
        </w:rPr>
        <w:t>م ، على الرغم من أن حجم الجيوش ونطاق الحروب زاد بشكل ملحوظ بمرور الوقت</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قد تكون التقنيات والتقنيات قد تحسنت ، لكن جميع الحروب تضمنت المقاتلين في صراع مباشر ، عادة بالسيوف والرماح ، والصراع لمسافات طويلة باستخدام الأقواس والسهام ، في حرب الحصار ، وفي معارك الفرسان</w:t>
      </w:r>
      <w:r w:rsidR="001D63CA">
        <w:rPr>
          <w:rFonts w:asciiTheme="majorBidi" w:hAnsiTheme="majorBidi" w:cstheme="majorBidi" w:hint="cs"/>
          <w:sz w:val="28"/>
          <w:szCs w:val="28"/>
          <w:rtl/>
          <w:lang w:bidi="ar"/>
        </w:rPr>
        <w:t>.</w:t>
      </w:r>
    </w:p>
    <w:p w14:paraId="475017A7" w14:textId="2F652FC4" w:rsidR="006F41C4" w:rsidRPr="006F41C4" w:rsidRDefault="006F41C4" w:rsidP="004454A9">
      <w:pPr>
        <w:pStyle w:val="Stil2"/>
        <w:numPr>
          <w:ilvl w:val="0"/>
          <w:numId w:val="5"/>
        </w:numPr>
        <w:spacing w:line="360" w:lineRule="auto"/>
        <w:rPr>
          <w:rtl/>
          <w:lang w:bidi="ar"/>
        </w:rPr>
      </w:pPr>
      <w:bookmarkStart w:id="32" w:name="_Toc45792577"/>
      <w:bookmarkStart w:id="33" w:name="_Toc48745943"/>
      <w:r w:rsidRPr="006F41C4">
        <w:rPr>
          <w:rFonts w:hint="cs"/>
          <w:rtl/>
        </w:rPr>
        <w:t>التكنولوجيا القتالية</w:t>
      </w:r>
      <w:bookmarkEnd w:id="32"/>
      <w:bookmarkEnd w:id="33"/>
    </w:p>
    <w:p w14:paraId="66A834E9" w14:textId="77777777" w:rsidR="001D63CA"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واجه الإسكندر الأكبر الفيل الحرب في الهند</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 في وقت لاحق كان الرومان يقدرونهم للغاية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لكن الفيلة لم تتكيف بشكل جيد مع البرد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غزا حنبعل إيطاليا ، نجا فيل واحد فقط من المسيرة عبر جبال الألب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أسلحة المشاة والحديد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يجعل الحصان المشاة عفا عليها الزمن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جاءت التحسينات في توفير الحماية للجنود المشاة مع استخدام سومر للدرع </w:t>
      </w:r>
      <w:r w:rsidRPr="006F41C4">
        <w:rPr>
          <w:rFonts w:asciiTheme="majorBidi" w:hAnsiTheme="majorBidi" w:cstheme="majorBidi" w:hint="cs"/>
          <w:sz w:val="28"/>
          <w:szCs w:val="28"/>
          <w:rtl/>
          <w:lang w:bidi="ar"/>
        </w:rPr>
        <w:t xml:space="preserve">(2500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تسمى هذه التركيبة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الكتائب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6F41C4">
        <w:rPr>
          <w:rFonts w:asciiTheme="majorBidi" w:hAnsiTheme="majorBidi" w:cstheme="majorBidi" w:hint="cs"/>
          <w:sz w:val="28"/>
          <w:szCs w:val="28"/>
          <w:rtl/>
          <w:lang w:bidi="ar"/>
        </w:rPr>
        <w:t>.</w:t>
      </w:r>
    </w:p>
    <w:p w14:paraId="5E02C747" w14:textId="019D38B4" w:rsidR="0058013B" w:rsidRPr="001D63CA" w:rsidRDefault="0058013B" w:rsidP="004454A9">
      <w:pPr>
        <w:pStyle w:val="Stil2"/>
        <w:spacing w:line="360" w:lineRule="auto"/>
        <w:rPr>
          <w:rtl/>
          <w:lang w:bidi="ar"/>
        </w:rPr>
      </w:pPr>
      <w:bookmarkStart w:id="34" w:name="_Toc48745944"/>
      <w:bookmarkStart w:id="35" w:name="_Toc45792578"/>
      <w:r w:rsidRPr="001D63CA">
        <w:rPr>
          <w:rFonts w:hint="cs"/>
          <w:rtl/>
        </w:rPr>
        <w:t>ممارسات السلام</w:t>
      </w:r>
      <w:bookmarkEnd w:id="34"/>
      <w:r>
        <w:t xml:space="preserve"> </w:t>
      </w:r>
      <w:bookmarkEnd w:id="35"/>
    </w:p>
    <w:p w14:paraId="2BA3D991" w14:textId="77777777" w:rsidR="0058013B" w:rsidRDefault="001D63CA"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w:t>
      </w:r>
      <w:r w:rsidRPr="001D63CA">
        <w:rPr>
          <w:rFonts w:asciiTheme="majorBidi" w:hAnsiTheme="majorBidi" w:cstheme="majorBidi" w:hint="cs"/>
          <w:sz w:val="28"/>
          <w:szCs w:val="28"/>
          <w:rtl/>
        </w:rPr>
        <w:lastRenderedPageBreak/>
        <w:t xml:space="preserve">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w:t>
      </w:r>
    </w:p>
    <w:p w14:paraId="3994295C" w14:textId="17403A90" w:rsidR="001D63CA" w:rsidRPr="00583E60" w:rsidRDefault="00270034" w:rsidP="004454A9">
      <w:pPr>
        <w:pStyle w:val="Stil1"/>
        <w:spacing w:line="360" w:lineRule="auto"/>
        <w:jc w:val="both"/>
        <w:rPr>
          <w:sz w:val="32"/>
          <w:szCs w:val="32"/>
          <w:rtl/>
          <w:lang w:bidi="ar"/>
        </w:rPr>
      </w:pPr>
      <w:bookmarkStart w:id="36" w:name="_Toc45792579"/>
      <w:bookmarkStart w:id="37" w:name="_Toc48745945"/>
      <w:r w:rsidRPr="00583E60">
        <w:rPr>
          <w:sz w:val="32"/>
          <w:szCs w:val="32"/>
          <w:lang w:bidi="ar"/>
        </w:rPr>
        <w:lastRenderedPageBreak/>
        <w:t>V</w:t>
      </w:r>
      <w:r w:rsidR="001D63CA" w:rsidRPr="00583E60">
        <w:rPr>
          <w:rFonts w:hint="cs"/>
          <w:sz w:val="32"/>
          <w:szCs w:val="32"/>
          <w:rtl/>
          <w:lang w:bidi="ar"/>
        </w:rPr>
        <w:t xml:space="preserve">. </w:t>
      </w:r>
      <w:r w:rsidR="001D63CA" w:rsidRPr="00583E60">
        <w:rPr>
          <w:rFonts w:hint="cs"/>
          <w:sz w:val="32"/>
          <w:szCs w:val="32"/>
          <w:rtl/>
        </w:rPr>
        <w:t>الخلاصة والنقاش</w:t>
      </w:r>
      <w:bookmarkEnd w:id="36"/>
      <w:bookmarkEnd w:id="37"/>
    </w:p>
    <w:p w14:paraId="04038498" w14:textId="77777777" w:rsidR="001D63CA" w:rsidRDefault="001D63CA" w:rsidP="004454A9">
      <w:pPr>
        <w:spacing w:line="360" w:lineRule="auto"/>
        <w:jc w:val="both"/>
        <w:rPr>
          <w:rFonts w:asciiTheme="majorBidi" w:hAnsiTheme="majorBidi" w:cstheme="majorBidi"/>
          <w:sz w:val="28"/>
          <w:szCs w:val="28"/>
          <w:rtl/>
          <w:lang w:bidi="ar"/>
        </w:rPr>
      </w:pPr>
      <w:r w:rsidRPr="001D63CA">
        <w:rPr>
          <w:rFonts w:asciiTheme="majorBidi" w:hAnsiTheme="majorBidi" w:cstheme="majorBidi" w:hint="cs"/>
          <w:sz w:val="28"/>
          <w:szCs w:val="28"/>
          <w:rtl/>
        </w:rPr>
        <w:t xml:space="preserve">كانت العناصر الرئيسية لصنع الحرب هي نفسها في عام </w:t>
      </w:r>
      <w:r w:rsidRPr="001D63CA">
        <w:rPr>
          <w:rFonts w:asciiTheme="majorBidi" w:hAnsiTheme="majorBidi" w:cstheme="majorBidi" w:hint="cs"/>
          <w:sz w:val="28"/>
          <w:szCs w:val="28"/>
          <w:rtl/>
          <w:lang w:bidi="ar"/>
        </w:rPr>
        <w:t xml:space="preserve">3500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كما كانت في </w:t>
      </w:r>
      <w:r w:rsidRPr="001D63CA">
        <w:rPr>
          <w:rFonts w:asciiTheme="majorBidi" w:hAnsiTheme="majorBidi" w:cstheme="majorBidi" w:hint="cs"/>
          <w:sz w:val="28"/>
          <w:szCs w:val="28"/>
          <w:rtl/>
          <w:lang w:bidi="ar"/>
        </w:rPr>
        <w:t xml:space="preserve">600 </w:t>
      </w:r>
      <w:r w:rsidRPr="001D63CA">
        <w:rPr>
          <w:rFonts w:asciiTheme="majorBidi" w:hAnsiTheme="majorBidi" w:cstheme="majorBidi" w:hint="cs"/>
          <w:sz w:val="28"/>
          <w:szCs w:val="28"/>
          <w:rtl/>
        </w:rPr>
        <w:t>م ، على الرغم من أن حجم الجيوش ونطاق الحروب زاد بشكل ملحوظ بمرور الوقت</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ربما تحسنت التقنيات والتقنيات ، لكن جميع الحروب تضمنت المقاتلين في صراع مباشر ، عادة بالسيوف والرماح ، والقتال لمسافات طويلة باستخدام الأقواس والسهام ، في حرب الحصار ، وفي معارك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w:t>
      </w:r>
    </w:p>
    <w:p w14:paraId="16026A5A" w14:textId="77777777" w:rsidR="0058013B" w:rsidRDefault="001D63CA"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واجه الإسكندر الأكبر الفيل الحرب في الهند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وقت لاحق كان الرومان يقدرونهم للغاية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لكن الفيلة لم تتكيف بشكل جيد مع البرد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عندما غزا حنبعل إيطاليا ، نجا فيل واحد فقط من المسيرة عبر جبال الألب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أسلحة المشاة والحديد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لم يجعل الحصان المشاة عفا عليها الزمن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جاءت التحسينات في توفير الحماية للجنود المشاة مع استخدام سومر للدرع </w:t>
      </w:r>
      <w:r w:rsidRPr="001D63CA">
        <w:rPr>
          <w:rFonts w:asciiTheme="majorBidi" w:hAnsiTheme="majorBidi" w:cstheme="majorBidi" w:hint="cs"/>
          <w:sz w:val="28"/>
          <w:szCs w:val="28"/>
          <w:rtl/>
          <w:lang w:bidi="ar"/>
        </w:rPr>
        <w:t xml:space="preserve">(2500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تسمى هذه التركيبة </w:t>
      </w:r>
      <w:r w:rsidRPr="001D63CA">
        <w:rPr>
          <w:rFonts w:asciiTheme="majorBidi" w:hAnsiTheme="majorBidi" w:cstheme="majorBidi" w:hint="cs"/>
          <w:sz w:val="28"/>
          <w:szCs w:val="28"/>
          <w:rtl/>
          <w:lang w:bidi="ar"/>
        </w:rPr>
        <w:t>"</w:t>
      </w:r>
      <w:r w:rsidRPr="001D63CA">
        <w:rPr>
          <w:rFonts w:asciiTheme="majorBidi" w:hAnsiTheme="majorBidi" w:cstheme="majorBidi" w:hint="cs"/>
          <w:sz w:val="28"/>
          <w:szCs w:val="28"/>
          <w:rtl/>
        </w:rPr>
        <w:t>الكتائب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1D63CA">
        <w:rPr>
          <w:rFonts w:asciiTheme="majorBidi" w:hAnsiTheme="majorBidi" w:cstheme="majorBidi" w:hint="cs"/>
          <w:sz w:val="28"/>
          <w:szCs w:val="28"/>
          <w:rtl/>
          <w:lang w:bidi="ar"/>
        </w:rPr>
        <w:t>.</w:t>
      </w:r>
    </w:p>
    <w:p w14:paraId="75B6BBD5" w14:textId="1DE3AEB4" w:rsidR="001D63CA" w:rsidRPr="00583E60" w:rsidRDefault="00A17C25" w:rsidP="004454A9">
      <w:pPr>
        <w:pStyle w:val="Stil1"/>
        <w:spacing w:line="360" w:lineRule="auto"/>
        <w:jc w:val="both"/>
        <w:rPr>
          <w:sz w:val="32"/>
          <w:szCs w:val="32"/>
        </w:rPr>
      </w:pPr>
      <w:bookmarkStart w:id="38" w:name="_Toc45792580"/>
      <w:r w:rsidRPr="00583E60">
        <w:rPr>
          <w:sz w:val="32"/>
          <w:szCs w:val="32"/>
        </w:rPr>
        <w:lastRenderedPageBreak/>
        <w:t xml:space="preserve"> </w:t>
      </w:r>
      <w:bookmarkStart w:id="39" w:name="_Toc48745946"/>
      <w:r w:rsidRPr="00583E60">
        <w:rPr>
          <w:sz w:val="32"/>
          <w:szCs w:val="32"/>
        </w:rPr>
        <w:t>.VI</w:t>
      </w:r>
      <w:bookmarkEnd w:id="38"/>
      <w:r w:rsidR="00731BB5" w:rsidRPr="00583E60">
        <w:rPr>
          <w:rFonts w:hint="cs"/>
          <w:sz w:val="32"/>
          <w:szCs w:val="32"/>
          <w:rtl/>
        </w:rPr>
        <w:t>المراجع</w:t>
      </w:r>
      <w:bookmarkEnd w:id="39"/>
    </w:p>
    <w:p w14:paraId="42B1E292" w14:textId="2C66622D" w:rsidR="00731BB5" w:rsidRPr="00731BB5" w:rsidRDefault="00731BB5" w:rsidP="004454A9">
      <w:pPr>
        <w:spacing w:line="360" w:lineRule="auto"/>
        <w:jc w:val="both"/>
        <w:rPr>
          <w:rFonts w:asciiTheme="majorBidi" w:hAnsiTheme="majorBidi" w:cstheme="majorBidi"/>
          <w:rtl/>
          <w:lang w:bidi="ar"/>
        </w:rPr>
      </w:pPr>
      <w:r w:rsidRPr="00731BB5">
        <w:rPr>
          <w:rFonts w:asciiTheme="majorBidi" w:hAnsiTheme="majorBidi" w:cstheme="majorBidi"/>
          <w:b/>
          <w:bCs/>
          <w:sz w:val="28"/>
          <w:szCs w:val="28"/>
          <w:rtl/>
        </w:rPr>
        <w:t>الكتب</w:t>
      </w:r>
    </w:p>
    <w:p w14:paraId="7E50E2F8" w14:textId="09074308" w:rsidR="001D63CA" w:rsidRPr="001D63CA" w:rsidRDefault="00731BB5" w:rsidP="004454A9">
      <w:pPr>
        <w:spacing w:line="360" w:lineRule="auto"/>
        <w:jc w:val="both"/>
        <w:rPr>
          <w:rFonts w:asciiTheme="majorBidi" w:hAnsiTheme="majorBidi" w:cstheme="majorBidi"/>
          <w:sz w:val="28"/>
          <w:szCs w:val="28"/>
          <w:rtl/>
          <w:lang w:bidi="ar"/>
        </w:rPr>
      </w:pPr>
      <w:r w:rsidRPr="00731BB5">
        <w:rPr>
          <w:rFonts w:asciiTheme="majorBidi" w:hAnsiTheme="majorBidi" w:cstheme="majorBidi"/>
          <w:sz w:val="28"/>
          <w:szCs w:val="28"/>
          <w:rtl/>
        </w:rPr>
        <w:t>أرما</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أوغلو،</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ف</w:t>
      </w:r>
      <w:r>
        <w:rPr>
          <w:rFonts w:asciiTheme="majorBidi" w:hAnsiTheme="majorBidi" w:cstheme="majorBidi"/>
          <w:sz w:val="28"/>
          <w:szCs w:val="28"/>
        </w:rPr>
        <w:t>. (2010)</w:t>
      </w:r>
      <w:r w:rsidR="00E34F53">
        <w:rPr>
          <w:rFonts w:asciiTheme="majorBidi" w:hAnsiTheme="majorBidi" w:cstheme="majorBidi"/>
          <w:sz w:val="28"/>
          <w:szCs w:val="28"/>
        </w:rPr>
        <w:t xml:space="preserve"> </w:t>
      </w:r>
      <w:r w:rsidRPr="00731BB5">
        <w:rPr>
          <w:rFonts w:asciiTheme="majorBidi" w:hAnsiTheme="majorBidi" w:cstheme="majorBidi"/>
          <w:sz w:val="28"/>
          <w:szCs w:val="28"/>
        </w:rPr>
        <w:t xml:space="preserve">. </w:t>
      </w:r>
      <w:r w:rsidRPr="00731BB5">
        <w:rPr>
          <w:rFonts w:asciiTheme="majorBidi" w:hAnsiTheme="majorBidi" w:cstheme="majorBidi" w:hint="cs"/>
          <w:b/>
          <w:bCs/>
          <w:sz w:val="28"/>
          <w:szCs w:val="28"/>
          <w:rtl/>
        </w:rPr>
        <w:t>تاريخ</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القرن</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التاسع</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عشر</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السياسي</w:t>
      </w:r>
      <w:r>
        <w:rPr>
          <w:rFonts w:asciiTheme="majorBidi" w:hAnsiTheme="majorBidi" w:cstheme="majorBidi"/>
          <w:b/>
          <w:bCs/>
          <w:sz w:val="28"/>
          <w:szCs w:val="28"/>
        </w:rPr>
        <w:t xml:space="preserve"> (</w:t>
      </w:r>
      <w:r w:rsidRPr="00731BB5">
        <w:rPr>
          <w:rFonts w:asciiTheme="majorBidi" w:hAnsiTheme="majorBidi" w:cstheme="majorBidi"/>
          <w:b/>
          <w:bCs/>
          <w:sz w:val="28"/>
          <w:szCs w:val="28"/>
        </w:rPr>
        <w:t xml:space="preserve">1789 </w:t>
      </w:r>
      <w:r>
        <w:rPr>
          <w:rFonts w:asciiTheme="majorBidi" w:hAnsiTheme="majorBidi" w:cstheme="majorBidi"/>
          <w:b/>
          <w:bCs/>
          <w:sz w:val="28"/>
          <w:szCs w:val="28"/>
        </w:rPr>
        <w:t>–</w:t>
      </w:r>
      <w:r w:rsidRPr="00731BB5">
        <w:rPr>
          <w:rFonts w:asciiTheme="majorBidi" w:hAnsiTheme="majorBidi" w:cstheme="majorBidi"/>
          <w:b/>
          <w:bCs/>
          <w:sz w:val="28"/>
          <w:szCs w:val="28"/>
        </w:rPr>
        <w:t xml:space="preserve"> 1914</w:t>
      </w:r>
      <w:r>
        <w:rPr>
          <w:rFonts w:asciiTheme="majorBidi" w:hAnsiTheme="majorBidi" w:cstheme="majorBidi"/>
          <w:b/>
          <w:bCs/>
          <w:sz w:val="28"/>
          <w:szCs w:val="28"/>
        </w:rPr>
        <w:t>)</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w:t>
      </w:r>
      <w:r w:rsidRPr="00731BB5">
        <w:rPr>
          <w:rFonts w:asciiTheme="majorBidi" w:hAnsiTheme="majorBidi" w:cstheme="majorBidi"/>
          <w:b/>
          <w:bCs/>
          <w:sz w:val="28"/>
          <w:szCs w:val="28"/>
        </w:rPr>
        <w:t xml:space="preserve"> </w:t>
      </w:r>
      <w:r w:rsidRPr="00731BB5">
        <w:rPr>
          <w:rFonts w:asciiTheme="majorBidi" w:hAnsiTheme="majorBidi" w:cstheme="majorBidi"/>
          <w:sz w:val="28"/>
          <w:szCs w:val="28"/>
          <w:rtl/>
        </w:rPr>
        <w:t>اسطنبول،</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دار</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نشرألكم</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ايوي،</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ط</w:t>
      </w:r>
      <w:r w:rsidRPr="00731BB5">
        <w:rPr>
          <w:rFonts w:asciiTheme="majorBidi" w:hAnsiTheme="majorBidi" w:cstheme="majorBidi"/>
          <w:sz w:val="28"/>
          <w:szCs w:val="28"/>
        </w:rPr>
        <w:t xml:space="preserve"> </w:t>
      </w:r>
      <w:r>
        <w:rPr>
          <w:rFonts w:asciiTheme="majorBidi" w:hAnsiTheme="majorBidi" w:cstheme="majorBidi"/>
          <w:sz w:val="28"/>
          <w:szCs w:val="28"/>
        </w:rPr>
        <w:t>.</w:t>
      </w:r>
      <w:r w:rsidRPr="00731BB5">
        <w:rPr>
          <w:rFonts w:asciiTheme="majorBidi" w:hAnsiTheme="majorBidi" w:cstheme="majorBidi"/>
          <w:sz w:val="28"/>
          <w:szCs w:val="28"/>
        </w:rPr>
        <w:t>6 .</w:t>
      </w:r>
      <w:r w:rsidR="001D63CA" w:rsidRPr="001D63CA">
        <w:rPr>
          <w:rFonts w:asciiTheme="majorBidi" w:hAnsiTheme="majorBidi" w:cstheme="majorBidi" w:hint="cs"/>
          <w:sz w:val="28"/>
          <w:szCs w:val="28"/>
          <w:rtl/>
          <w:lang w:bidi="ar"/>
        </w:rPr>
        <w:t xml:space="preserve"> </w:t>
      </w:r>
    </w:p>
    <w:p w14:paraId="6B3A2A6E" w14:textId="7079D5EC"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بايور،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ي</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ح</w:t>
      </w:r>
      <w:r w:rsidRPr="009E7CD6">
        <w:rPr>
          <w:rFonts w:asciiTheme="majorBidi" w:hAnsiTheme="majorBidi" w:cstheme="majorBidi"/>
          <w:sz w:val="28"/>
          <w:szCs w:val="28"/>
        </w:rPr>
        <w:t>. (1991)</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b/>
          <w:bCs/>
          <w:sz w:val="28"/>
          <w:szCs w:val="28"/>
          <w:rtl/>
        </w:rPr>
        <w:t>تاريخ</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الثورات</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التركية،</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2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أنقرة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دار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مؤسسة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التاريخ</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التركية،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ط</w:t>
      </w:r>
      <w:r w:rsidRPr="009E7CD6">
        <w:rPr>
          <w:rFonts w:asciiTheme="majorBidi" w:hAnsiTheme="majorBidi" w:cstheme="majorBidi"/>
          <w:sz w:val="28"/>
          <w:szCs w:val="28"/>
        </w:rPr>
        <w:t>.3</w:t>
      </w:r>
      <w:r>
        <w:rPr>
          <w:rFonts w:asciiTheme="majorBidi" w:hAnsiTheme="majorBidi" w:cstheme="majorBidi"/>
          <w:sz w:val="28"/>
          <w:szCs w:val="28"/>
        </w:rPr>
        <w:t xml:space="preserve"> </w:t>
      </w:r>
      <w:r w:rsidRPr="009E7CD6">
        <w:rPr>
          <w:rFonts w:asciiTheme="majorBidi" w:hAnsiTheme="majorBidi" w:cstheme="majorBidi"/>
          <w:sz w:val="28"/>
          <w:szCs w:val="28"/>
        </w:rPr>
        <w:t>.</w:t>
      </w:r>
    </w:p>
    <w:p w14:paraId="0FCCE70D" w14:textId="6502BC4F" w:rsidR="009E7CD6" w:rsidRP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إيفانس،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ج</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و</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بيتل،</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ق</w:t>
      </w:r>
      <w:r w:rsidRPr="009E7CD6">
        <w:rPr>
          <w:rFonts w:asciiTheme="majorBidi" w:hAnsiTheme="majorBidi" w:cstheme="majorBidi"/>
          <w:sz w:val="28"/>
          <w:szCs w:val="28"/>
        </w:rPr>
        <w:t xml:space="preserve">. </w:t>
      </w:r>
      <w:r>
        <w:rPr>
          <w:rFonts w:asciiTheme="majorBidi" w:hAnsiTheme="majorBidi" w:cstheme="majorBidi"/>
          <w:sz w:val="28"/>
          <w:szCs w:val="28"/>
        </w:rPr>
        <w:t xml:space="preserve">(1997)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كايغون</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الاستراتيجية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والتكتيك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والتقنية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في</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الامبريالية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البحرية</w:t>
      </w:r>
      <w:r>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اليابانية،</w:t>
      </w:r>
      <w:r w:rsidRPr="009E7CD6">
        <w:rPr>
          <w:rFonts w:asciiTheme="majorBidi" w:hAnsiTheme="majorBidi" w:cstheme="majorBidi"/>
          <w:b/>
          <w:bCs/>
          <w:sz w:val="28"/>
          <w:szCs w:val="28"/>
        </w:rPr>
        <w:t xml:space="preserve"> 1881 - 1941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أننوبوليص،</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منشورات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البحرية</w:t>
      </w:r>
      <w:r w:rsidRPr="009E7CD6">
        <w:rPr>
          <w:rFonts w:asciiTheme="majorBidi" w:hAnsiTheme="majorBidi" w:cstheme="majorBidi"/>
          <w:sz w:val="28"/>
          <w:szCs w:val="28"/>
        </w:rPr>
        <w:t>.</w:t>
      </w:r>
    </w:p>
    <w:p w14:paraId="00204965" w14:textId="5A9E2856" w:rsidR="009E7CD6" w:rsidRPr="001D63CA" w:rsidRDefault="009E7CD6" w:rsidP="004454A9">
      <w:pPr>
        <w:spacing w:line="360" w:lineRule="auto"/>
        <w:jc w:val="both"/>
        <w:rPr>
          <w:rFonts w:asciiTheme="majorBidi" w:hAnsiTheme="majorBidi" w:cstheme="majorBidi"/>
          <w:sz w:val="28"/>
          <w:szCs w:val="28"/>
        </w:rPr>
      </w:pPr>
    </w:p>
    <w:p w14:paraId="2DE0885E" w14:textId="45AB4597" w:rsidR="009E7CD6" w:rsidRDefault="009E7CD6" w:rsidP="004454A9">
      <w:pPr>
        <w:spacing w:line="360" w:lineRule="auto"/>
        <w:jc w:val="both"/>
        <w:rPr>
          <w:rFonts w:asciiTheme="majorBidi" w:hAnsiTheme="majorBidi" w:cstheme="majorBidi"/>
          <w:b/>
          <w:bCs/>
          <w:sz w:val="28"/>
          <w:szCs w:val="28"/>
        </w:rPr>
      </w:pPr>
      <w:r w:rsidRPr="009E7CD6">
        <w:rPr>
          <w:rFonts w:asciiTheme="majorBidi" w:hAnsiTheme="majorBidi" w:cstheme="majorBidi" w:hint="cs"/>
          <w:b/>
          <w:bCs/>
          <w:sz w:val="28"/>
          <w:szCs w:val="28"/>
          <w:rtl/>
        </w:rPr>
        <w:t>المقالات</w:t>
      </w:r>
    </w:p>
    <w:p w14:paraId="77F57E60" w14:textId="345C6ED9"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ميخالوبولوس،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Pr>
          <w:rFonts w:asciiTheme="majorBidi" w:hAnsiTheme="majorBidi" w:cstheme="majorBidi"/>
          <w:sz w:val="28"/>
          <w:szCs w:val="28"/>
        </w:rPr>
        <w:t>(2012)</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قضية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السالونيك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وحرب</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البلقان</w:t>
      </w:r>
      <w:r w:rsidRPr="009E7CD6">
        <w:rPr>
          <w:rFonts w:asciiTheme="majorBidi" w:hAnsiTheme="majorBidi" w:cstheme="majorBidi"/>
          <w:b/>
          <w:bCs/>
          <w:sz w:val="28"/>
          <w:szCs w:val="28"/>
        </w:rPr>
        <w:t>"</w:t>
      </w:r>
      <w:r w:rsidRPr="009E7CD6">
        <w:rPr>
          <w:rFonts w:asciiTheme="majorBidi" w:hAnsiTheme="majorBidi" w:cstheme="majorBidi" w:hint="cs"/>
          <w:b/>
          <w:bCs/>
          <w:sz w:val="28"/>
          <w:szCs w:val="28"/>
          <w:rtl/>
        </w:rPr>
        <w:t>،</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دراسات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البلقان،</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 عدد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ص</w:t>
      </w:r>
      <w:r w:rsidRPr="009E7CD6">
        <w:rPr>
          <w:rFonts w:asciiTheme="majorBidi" w:hAnsiTheme="majorBidi" w:cstheme="majorBidi"/>
          <w:sz w:val="28"/>
          <w:szCs w:val="28"/>
        </w:rPr>
        <w:t xml:space="preserve">. 57 - </w:t>
      </w:r>
      <w:proofErr w:type="gramStart"/>
      <w:r w:rsidRPr="009E7CD6">
        <w:rPr>
          <w:rFonts w:asciiTheme="majorBidi" w:hAnsiTheme="majorBidi" w:cstheme="majorBidi"/>
          <w:sz w:val="28"/>
          <w:szCs w:val="28"/>
        </w:rPr>
        <w:t>65 .</w:t>
      </w:r>
      <w:proofErr w:type="gramEnd"/>
    </w:p>
    <w:p w14:paraId="2CDAE08A" w14:textId="42578A4E"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شيتشور،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ي</w:t>
      </w:r>
      <w:r w:rsidRPr="00E34F53">
        <w:rPr>
          <w:rFonts w:asciiTheme="majorBidi" w:hAnsiTheme="majorBidi" w:cstheme="majorBidi"/>
          <w:sz w:val="28"/>
          <w:szCs w:val="28"/>
        </w:rPr>
        <w:t xml:space="preserve">. </w:t>
      </w:r>
      <w:r>
        <w:rPr>
          <w:rFonts w:asciiTheme="majorBidi" w:hAnsiTheme="majorBidi" w:cstheme="majorBidi"/>
          <w:sz w:val="28"/>
          <w:szCs w:val="28"/>
        </w:rPr>
        <w:t>(1988)</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أذرعة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متمددة؛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هجوم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بيجينغ</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الأخيرة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للمبيعات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العسكرية،</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مراجعات</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المحيط الهادئ،</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43 - </w:t>
      </w:r>
      <w:proofErr w:type="gramStart"/>
      <w:r w:rsidRPr="00E34F53">
        <w:rPr>
          <w:rFonts w:asciiTheme="majorBidi" w:hAnsiTheme="majorBidi" w:cstheme="majorBidi"/>
          <w:sz w:val="28"/>
          <w:szCs w:val="28"/>
        </w:rPr>
        <w:t>75 .</w:t>
      </w:r>
      <w:proofErr w:type="gramEnd"/>
    </w:p>
    <w:p w14:paraId="4B8ADE0C" w14:textId="0BDF3467"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توران،</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ش</w:t>
      </w:r>
      <w:r w:rsidRPr="00E34F53">
        <w:rPr>
          <w:rFonts w:asciiTheme="majorBidi" w:hAnsiTheme="majorBidi" w:cstheme="majorBidi"/>
          <w:sz w:val="28"/>
          <w:szCs w:val="28"/>
        </w:rPr>
        <w:t xml:space="preserve">. </w:t>
      </w:r>
      <w:r>
        <w:rPr>
          <w:rFonts w:asciiTheme="majorBidi" w:hAnsiTheme="majorBidi" w:cstheme="majorBidi"/>
          <w:sz w:val="28"/>
          <w:szCs w:val="28"/>
        </w:rPr>
        <w:t>(2001)</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اتفاقية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أدرنة</w:t>
      </w:r>
      <w:r w:rsidRPr="00E34F53">
        <w:rPr>
          <w:rFonts w:asciiTheme="majorBidi" w:hAnsiTheme="majorBidi" w:cstheme="majorBidi"/>
          <w:sz w:val="28"/>
          <w:szCs w:val="28"/>
        </w:rPr>
        <w:t xml:space="preserve"> 1829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مجلة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كلية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اللغة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والجغرافية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بجامعة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أنقرة، مجلد</w:t>
      </w:r>
      <w:r w:rsidRPr="00E34F53">
        <w:rPr>
          <w:rFonts w:asciiTheme="majorBidi" w:hAnsiTheme="majorBidi" w:cstheme="majorBidi"/>
          <w:b/>
          <w:bCs/>
          <w:sz w:val="28"/>
          <w:szCs w:val="28"/>
        </w:rPr>
        <w:t xml:space="preserve"> 9 </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151 - </w:t>
      </w:r>
      <w:proofErr w:type="gramStart"/>
      <w:r w:rsidRPr="00E34F53">
        <w:rPr>
          <w:rFonts w:asciiTheme="majorBidi" w:hAnsiTheme="majorBidi" w:cstheme="majorBidi"/>
          <w:sz w:val="28"/>
          <w:szCs w:val="28"/>
        </w:rPr>
        <w:t>152 .</w:t>
      </w:r>
      <w:proofErr w:type="gramEnd"/>
    </w:p>
    <w:p w14:paraId="0CEA112A" w14:textId="77777777" w:rsidR="00E34F53" w:rsidRDefault="00E34F53" w:rsidP="004454A9">
      <w:pPr>
        <w:spacing w:line="360" w:lineRule="auto"/>
        <w:jc w:val="both"/>
        <w:rPr>
          <w:rFonts w:asciiTheme="majorBidi" w:hAnsiTheme="majorBidi" w:cstheme="majorBidi"/>
          <w:sz w:val="28"/>
          <w:szCs w:val="28"/>
        </w:rPr>
      </w:pPr>
    </w:p>
    <w:p w14:paraId="7E71666D" w14:textId="0696E67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t>الموسوعات</w:t>
      </w:r>
    </w:p>
    <w:p w14:paraId="661470EB" w14:textId="60689DE9"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كوشار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w:t>
      </w:r>
      <w:r w:rsidRPr="00E34F53">
        <w:rPr>
          <w:rFonts w:asciiTheme="majorBidi" w:hAnsiTheme="majorBidi" w:cstheme="majorBidi"/>
          <w:sz w:val="28"/>
          <w:szCs w:val="28"/>
        </w:rPr>
        <w:t>. ) 2005 (. "</w:t>
      </w:r>
      <w:r w:rsidRPr="00E34F53">
        <w:rPr>
          <w:rFonts w:asciiTheme="majorBidi" w:hAnsiTheme="majorBidi" w:cstheme="majorBidi"/>
          <w:sz w:val="28"/>
          <w:szCs w:val="28"/>
          <w:rtl/>
        </w:rPr>
        <w:t>بناء</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الدولة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عند</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الأتراك</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القدماء</w:t>
      </w:r>
      <w:r w:rsidRPr="00E34F53">
        <w:rPr>
          <w:rFonts w:asciiTheme="majorBidi" w:hAnsiTheme="majorBidi" w:cstheme="majorBidi"/>
          <w:b/>
          <w:bCs/>
          <w:sz w:val="28"/>
          <w:szCs w:val="28"/>
        </w:rPr>
        <w:t>"</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الدولة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التركية</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مجلد</w:t>
      </w:r>
      <w:r w:rsidRPr="00E34F53">
        <w:rPr>
          <w:rFonts w:ascii="Calibri" w:hAnsi="Calibri" w:cs="Calibri"/>
          <w:sz w:val="28"/>
          <w:szCs w:val="28"/>
        </w:rPr>
        <w:t xml:space="preserve"> </w:t>
      </w:r>
      <w:r w:rsidRPr="00E34F53">
        <w:rPr>
          <w:rFonts w:asciiTheme="majorBidi" w:hAnsiTheme="majorBidi" w:cstheme="majorBidi"/>
          <w:sz w:val="28"/>
          <w:szCs w:val="28"/>
        </w:rPr>
        <w:t>3</w:t>
      </w:r>
      <w:r>
        <w:rPr>
          <w:rFonts w:asciiTheme="majorBidi" w:hAnsiTheme="majorBidi" w:cstheme="majorBidi"/>
          <w:sz w:val="28"/>
          <w:szCs w:val="28"/>
        </w:rPr>
        <w:t xml:space="preserve"> </w:t>
      </w:r>
      <w:r w:rsidRPr="00E34F53">
        <w:rPr>
          <w:rFonts w:asciiTheme="majorBidi" w:hAnsiTheme="majorBidi" w:cstheme="majorBidi"/>
          <w:sz w:val="28"/>
          <w:szCs w:val="28"/>
          <w:rtl/>
        </w:rPr>
        <w:t>،</w:t>
      </w:r>
      <w:r>
        <w:rPr>
          <w:rFonts w:asciiTheme="majorBidi" w:hAnsiTheme="majorBidi" w:cstheme="majorBidi"/>
          <w:sz w:val="28"/>
          <w:szCs w:val="28"/>
        </w:rPr>
        <w:t xml:space="preserve"> </w:t>
      </w:r>
      <w:r w:rsidRPr="00E34F53">
        <w:rPr>
          <w:rFonts w:asciiTheme="majorBidi" w:hAnsiTheme="majorBidi" w:cstheme="majorBidi"/>
          <w:sz w:val="28"/>
          <w:szCs w:val="28"/>
          <w:rtl/>
        </w:rPr>
        <w:t>تح</w:t>
      </w:r>
      <w:r w:rsidRPr="00E34F53">
        <w:rPr>
          <w:rFonts w:asciiTheme="majorBidi" w:hAnsiTheme="majorBidi" w:cstheme="majorBidi"/>
          <w:sz w:val="28"/>
          <w:szCs w:val="28"/>
        </w:rPr>
        <w:t>.</w:t>
      </w:r>
      <w:r w:rsidRPr="00E34F53">
        <w:rPr>
          <w:rFonts w:asciiTheme="majorBidi" w:hAnsiTheme="majorBidi" w:cstheme="majorBidi"/>
          <w:sz w:val="28"/>
          <w:szCs w:val="28"/>
          <w:rtl/>
        </w:rPr>
        <w:t>مصطفى</w:t>
      </w:r>
      <w:r w:rsidRPr="00E34F53">
        <w:rPr>
          <w:rFonts w:ascii="Arial" w:hAnsi="Arial" w:cs="Arial"/>
          <w:sz w:val="28"/>
          <w:szCs w:val="28"/>
          <w:rtl/>
        </w:rPr>
        <w:t xml:space="preserve"> </w:t>
      </w:r>
      <w:r w:rsidRPr="00E34F53">
        <w:rPr>
          <w:rFonts w:asciiTheme="majorBidi" w:hAnsiTheme="majorBidi" w:cstheme="majorBidi"/>
          <w:sz w:val="28"/>
          <w:szCs w:val="28"/>
          <w:rtl/>
        </w:rPr>
        <w:t>سليم،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اسطنبول،</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منشورات</w:t>
      </w:r>
      <w:r w:rsidRPr="00E34F53">
        <w:rPr>
          <w:rFonts w:asciiTheme="majorBidi" w:hAnsiTheme="majorBidi" w:cstheme="majorBidi"/>
          <w:sz w:val="28"/>
          <w:szCs w:val="28"/>
        </w:rPr>
        <w:t xml:space="preserve"> IQ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w:t>
      </w:r>
      <w:r w:rsidRPr="00E34F53">
        <w:rPr>
          <w:rFonts w:ascii="Calibri" w:hAnsi="Calibri" w:cs="Calibri"/>
          <w:sz w:val="28"/>
          <w:szCs w:val="28"/>
        </w:rPr>
        <w:t xml:space="preserve"> </w:t>
      </w:r>
      <w:r w:rsidRPr="00E34F53">
        <w:rPr>
          <w:rFonts w:asciiTheme="majorBidi" w:hAnsiTheme="majorBidi" w:cstheme="majorBidi"/>
          <w:sz w:val="28"/>
          <w:szCs w:val="28"/>
        </w:rPr>
        <w:t>520</w:t>
      </w:r>
      <w:r>
        <w:rPr>
          <w:rFonts w:asciiTheme="majorBidi" w:hAnsiTheme="majorBidi" w:cstheme="majorBidi"/>
          <w:sz w:val="28"/>
          <w:szCs w:val="28"/>
        </w:rPr>
        <w:t xml:space="preserve"> </w:t>
      </w:r>
    </w:p>
    <w:p w14:paraId="287EDAF9" w14:textId="77777777" w:rsidR="00E34F53" w:rsidRPr="00E34F53" w:rsidRDefault="00E34F53" w:rsidP="004454A9">
      <w:pPr>
        <w:spacing w:line="360" w:lineRule="auto"/>
        <w:jc w:val="both"/>
        <w:rPr>
          <w:rFonts w:asciiTheme="majorBidi" w:hAnsiTheme="majorBidi" w:cstheme="majorBidi"/>
          <w:sz w:val="28"/>
          <w:szCs w:val="28"/>
        </w:rPr>
      </w:pPr>
    </w:p>
    <w:p w14:paraId="4134C193" w14:textId="77777777" w:rsidR="00E34F53" w:rsidRDefault="00E34F53" w:rsidP="004454A9">
      <w:pPr>
        <w:spacing w:line="360" w:lineRule="auto"/>
        <w:jc w:val="both"/>
        <w:rPr>
          <w:rFonts w:asciiTheme="majorBidi" w:hAnsiTheme="majorBidi" w:cstheme="majorBidi"/>
          <w:b/>
          <w:bCs/>
          <w:sz w:val="28"/>
          <w:szCs w:val="28"/>
          <w:rtl/>
        </w:rPr>
        <w:sectPr w:rsidR="00E34F53" w:rsidSect="0058628A">
          <w:pgSz w:w="11906" w:h="16838"/>
          <w:pgMar w:top="1418" w:right="2268" w:bottom="1418" w:left="1418" w:header="709" w:footer="709" w:gutter="0"/>
          <w:cols w:space="708"/>
          <w:rtlGutter/>
          <w:docGrid w:linePitch="360"/>
        </w:sectPr>
      </w:pPr>
    </w:p>
    <w:p w14:paraId="3318C3CF" w14:textId="6E31D91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lastRenderedPageBreak/>
        <w:t>المراجع</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الالكترونية</w:t>
      </w:r>
    </w:p>
    <w:p w14:paraId="59943663" w14:textId="7D0DE873"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ABBASOV, </w:t>
      </w:r>
      <w:proofErr w:type="spellStart"/>
      <w:r w:rsidRPr="00E34F53">
        <w:rPr>
          <w:rFonts w:asciiTheme="majorBidi" w:hAnsiTheme="majorBidi" w:cstheme="majorBidi"/>
          <w:sz w:val="28"/>
          <w:szCs w:val="28"/>
        </w:rPr>
        <w:t>T</w:t>
      </w:r>
      <w:proofErr w:type="gramStart"/>
      <w:r w:rsidRPr="00E34F53">
        <w:rPr>
          <w:rFonts w:asciiTheme="majorBidi" w:hAnsiTheme="majorBidi" w:cstheme="majorBidi"/>
          <w:sz w:val="28"/>
          <w:szCs w:val="28"/>
        </w:rPr>
        <w:t>.,</w:t>
      </w:r>
      <w:proofErr w:type="gramEnd"/>
      <w:r w:rsidRPr="00E34F53">
        <w:rPr>
          <w:rFonts w:asciiTheme="majorBidi" w:hAnsiTheme="majorBidi" w:cstheme="majorBidi"/>
          <w:sz w:val="28"/>
          <w:szCs w:val="28"/>
        </w:rPr>
        <w:t>“Benzersiz</w:t>
      </w:r>
      <w:proofErr w:type="spellEnd"/>
      <w:r w:rsidRPr="00E34F53">
        <w:rPr>
          <w:rFonts w:asciiTheme="majorBidi" w:hAnsiTheme="majorBidi" w:cstheme="majorBidi"/>
          <w:sz w:val="28"/>
          <w:szCs w:val="28"/>
        </w:rPr>
        <w:t xml:space="preserve"> Özellikleriyle ve Uyg</w:t>
      </w:r>
      <w:r w:rsidR="004B2489">
        <w:rPr>
          <w:rFonts w:asciiTheme="majorBidi" w:hAnsiTheme="majorBidi" w:cstheme="majorBidi"/>
          <w:sz w:val="28"/>
          <w:szCs w:val="28"/>
        </w:rPr>
        <w:t xml:space="preserve">ulamalarıyla Manyetik Sıvılar”, Bilim ve Teknik, </w:t>
      </w:r>
      <w:r w:rsidRPr="00E34F53">
        <w:rPr>
          <w:rFonts w:asciiTheme="majorBidi" w:hAnsiTheme="majorBidi" w:cstheme="majorBidi"/>
          <w:sz w:val="28"/>
          <w:szCs w:val="28"/>
        </w:rPr>
        <w:t>http://www.bilimteknik.</w:t>
      </w:r>
      <w:r w:rsidR="004B2489">
        <w:rPr>
          <w:rFonts w:asciiTheme="majorBidi" w:hAnsiTheme="majorBidi" w:cstheme="majorBidi"/>
          <w:sz w:val="28"/>
          <w:szCs w:val="28"/>
        </w:rPr>
        <w:t>tubitak.gov.tr/makale/benzersiz-</w:t>
      </w:r>
      <w:r w:rsidRPr="00E34F53">
        <w:rPr>
          <w:rFonts w:asciiTheme="majorBidi" w:hAnsiTheme="majorBidi" w:cstheme="majorBidi"/>
          <w:sz w:val="28"/>
          <w:szCs w:val="28"/>
        </w:rPr>
        <w:t>ozellikleriyle-ve-uygulamalariyla-manyetik-sivilar,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19.07. 2019)</w:t>
      </w:r>
    </w:p>
    <w:p w14:paraId="25F74843" w14:textId="260948A2"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URL-1 “100 </w:t>
      </w:r>
      <w:proofErr w:type="spellStart"/>
      <w:r w:rsidRPr="00E34F53">
        <w:rPr>
          <w:rFonts w:asciiTheme="majorBidi" w:hAnsiTheme="majorBidi" w:cstheme="majorBidi"/>
          <w:sz w:val="28"/>
          <w:szCs w:val="28"/>
        </w:rPr>
        <w:t>million</w:t>
      </w:r>
      <w:proofErr w:type="spellEnd"/>
      <w:r w:rsidRPr="00E34F53">
        <w:rPr>
          <w:rFonts w:asciiTheme="majorBidi" w:hAnsiTheme="majorBidi" w:cstheme="majorBidi"/>
          <w:sz w:val="28"/>
          <w:szCs w:val="28"/>
        </w:rPr>
        <w:t xml:space="preserve"> </w:t>
      </w:r>
      <w:proofErr w:type="spellStart"/>
      <w:r w:rsidRPr="00E34F53">
        <w:rPr>
          <w:rFonts w:asciiTheme="majorBidi" w:hAnsiTheme="majorBidi" w:cstheme="majorBidi"/>
          <w:sz w:val="28"/>
          <w:szCs w:val="28"/>
        </w:rPr>
        <w:t>farmers</w:t>
      </w:r>
      <w:proofErr w:type="spellEnd"/>
      <w:r w:rsidRPr="00E34F53">
        <w:rPr>
          <w:rFonts w:asciiTheme="majorBidi" w:hAnsiTheme="majorBidi" w:cstheme="majorBidi"/>
          <w:sz w:val="28"/>
          <w:szCs w:val="28"/>
        </w:rPr>
        <w:t xml:space="preserve"> to </w:t>
      </w:r>
      <w:proofErr w:type="spellStart"/>
      <w:r w:rsidRPr="00E34F53">
        <w:rPr>
          <w:rFonts w:asciiTheme="majorBidi" w:hAnsiTheme="majorBidi" w:cstheme="majorBidi"/>
          <w:sz w:val="28"/>
          <w:szCs w:val="28"/>
        </w:rPr>
        <w:t>move</w:t>
      </w:r>
      <w:proofErr w:type="spellEnd"/>
      <w:r w:rsidRPr="00E34F53">
        <w:rPr>
          <w:rFonts w:asciiTheme="majorBidi" w:hAnsiTheme="majorBidi" w:cstheme="majorBidi"/>
          <w:sz w:val="28"/>
          <w:szCs w:val="28"/>
        </w:rPr>
        <w:t xml:space="preserve"> to urban </w:t>
      </w:r>
      <w:proofErr w:type="spellStart"/>
      <w:r w:rsidRPr="00E34F53">
        <w:rPr>
          <w:rFonts w:asciiTheme="majorBidi" w:hAnsiTheme="majorBidi" w:cstheme="majorBidi"/>
          <w:sz w:val="28"/>
          <w:szCs w:val="28"/>
        </w:rPr>
        <w:t>are</w:t>
      </w:r>
      <w:r w:rsidR="004B2489">
        <w:rPr>
          <w:rFonts w:asciiTheme="majorBidi" w:hAnsiTheme="majorBidi" w:cstheme="majorBidi"/>
          <w:sz w:val="28"/>
          <w:szCs w:val="28"/>
        </w:rPr>
        <w:t>as</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next</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decade</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China</w:t>
      </w:r>
      <w:proofErr w:type="spellEnd"/>
      <w:r w:rsidR="004B2489">
        <w:rPr>
          <w:rFonts w:asciiTheme="majorBidi" w:hAnsiTheme="majorBidi" w:cstheme="majorBidi"/>
          <w:sz w:val="28"/>
          <w:szCs w:val="28"/>
        </w:rPr>
        <w:t xml:space="preserve"> Daily,</w:t>
      </w:r>
      <w:r w:rsidRPr="00E34F53">
        <w:rPr>
          <w:rFonts w:asciiTheme="majorBidi" w:hAnsiTheme="majorBidi" w:cstheme="majorBidi"/>
          <w:sz w:val="28"/>
          <w:szCs w:val="28"/>
        </w:rPr>
        <w:t>http://w</w:t>
      </w:r>
      <w:r w:rsidR="004B2489">
        <w:rPr>
          <w:rFonts w:asciiTheme="majorBidi" w:hAnsiTheme="majorBidi" w:cstheme="majorBidi"/>
          <w:sz w:val="28"/>
          <w:szCs w:val="28"/>
        </w:rPr>
        <w:t>ww.chinadaily.com.cn/china/2011</w:t>
      </w:r>
      <w:r w:rsidRPr="00E34F53">
        <w:rPr>
          <w:rFonts w:asciiTheme="majorBidi" w:hAnsiTheme="majorBidi" w:cstheme="majorBidi"/>
          <w:sz w:val="28"/>
          <w:szCs w:val="28"/>
        </w:rPr>
        <w:t>10/10/content.13859447.htm,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Mart 2012)</w:t>
      </w:r>
    </w:p>
    <w:p w14:paraId="09629962" w14:textId="1A9BF315" w:rsidR="00E34F53" w:rsidRPr="009E7CD6"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URL-2 ”Suriye ve Rumlardan Kızdıracak Anlaşma”, http://www.ntvmsnbc.com/id/25164086 ,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Ocak 2010.)</w:t>
      </w:r>
    </w:p>
    <w:p w14:paraId="69586063" w14:textId="310CDBC9" w:rsidR="00E34F53" w:rsidRDefault="00E34F53" w:rsidP="004454A9">
      <w:pPr>
        <w:bidi w:val="0"/>
        <w:spacing w:line="360" w:lineRule="auto"/>
        <w:jc w:val="both"/>
        <w:rPr>
          <w:rFonts w:asciiTheme="majorBidi" w:hAnsiTheme="majorBidi" w:cstheme="majorBidi"/>
          <w:sz w:val="28"/>
          <w:szCs w:val="28"/>
        </w:rPr>
      </w:pPr>
    </w:p>
    <w:p w14:paraId="5558805D" w14:textId="044DD966" w:rsidR="00E34F53" w:rsidRDefault="00E34F53" w:rsidP="004454A9">
      <w:pPr>
        <w:bidi w:val="0"/>
        <w:spacing w:line="360" w:lineRule="auto"/>
        <w:rPr>
          <w:rFonts w:asciiTheme="majorBidi" w:hAnsiTheme="majorBidi" w:cstheme="majorBidi"/>
          <w:b/>
          <w:bCs/>
          <w:sz w:val="28"/>
          <w:szCs w:val="28"/>
        </w:rPr>
      </w:pPr>
      <w:r w:rsidRPr="00E34F53">
        <w:rPr>
          <w:rFonts w:asciiTheme="majorBidi" w:hAnsiTheme="majorBidi" w:cstheme="majorBidi" w:hint="cs"/>
          <w:b/>
          <w:bCs/>
          <w:sz w:val="28"/>
          <w:szCs w:val="28"/>
          <w:rtl/>
        </w:rPr>
        <w:t>الأطروحات</w:t>
      </w:r>
    </w:p>
    <w:p w14:paraId="7F254FA8" w14:textId="38ED7EA0"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يلدريم،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004807A2">
        <w:rPr>
          <w:rFonts w:asciiTheme="majorBidi" w:hAnsiTheme="majorBidi" w:cstheme="majorBidi"/>
          <w:sz w:val="28"/>
          <w:szCs w:val="28"/>
        </w:rPr>
        <w:t xml:space="preserve">(2003) </w:t>
      </w:r>
      <w:r w:rsidRPr="00E34F53">
        <w:rPr>
          <w:rFonts w:asciiTheme="majorBidi" w:hAnsiTheme="majorBidi" w:cstheme="majorBidi"/>
          <w:sz w:val="28"/>
          <w:szCs w:val="28"/>
        </w:rPr>
        <w:t>. "</w:t>
      </w:r>
      <w:r w:rsidRPr="00E34F53">
        <w:rPr>
          <w:rFonts w:asciiTheme="majorBidi" w:hAnsiTheme="majorBidi" w:cstheme="majorBidi"/>
          <w:sz w:val="28"/>
          <w:szCs w:val="28"/>
          <w:rtl/>
        </w:rPr>
        <w:t>دور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ت</w:t>
      </w:r>
      <w:r w:rsidRPr="00E34F53">
        <w:rPr>
          <w:rFonts w:asciiTheme="majorBidi" w:hAnsiTheme="majorBidi" w:cstheme="majorBidi"/>
          <w:sz w:val="28"/>
          <w:szCs w:val="28"/>
        </w:rPr>
        <w:t>.</w:t>
      </w:r>
      <w:r w:rsidRPr="00E34F53">
        <w:rPr>
          <w:rFonts w:asciiTheme="majorBidi" w:hAnsiTheme="majorBidi" w:cstheme="majorBidi"/>
          <w:sz w:val="28"/>
          <w:szCs w:val="28"/>
          <w:rtl/>
        </w:rPr>
        <w:t>س</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إليوت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في</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الشعر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الانجليزي</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اطروحة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دكتوراه</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غير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منشورة</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قسم الآداب،</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جامعة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كامبريدج</w:t>
      </w:r>
      <w:r w:rsidRPr="00E34F53">
        <w:rPr>
          <w:rFonts w:asciiTheme="majorBidi" w:hAnsiTheme="majorBidi" w:cstheme="majorBidi"/>
          <w:sz w:val="28"/>
          <w:szCs w:val="28"/>
        </w:rPr>
        <w:t>.</w:t>
      </w:r>
    </w:p>
    <w:p w14:paraId="1E3FEC1A" w14:textId="0465C026" w:rsidR="00E34F53" w:rsidRDefault="004807A2" w:rsidP="004454A9">
      <w:pPr>
        <w:spacing w:line="360" w:lineRule="auto"/>
        <w:jc w:val="both"/>
        <w:rPr>
          <w:rFonts w:asciiTheme="majorBidi" w:hAnsiTheme="majorBidi" w:cs="Times New Roman"/>
          <w:b/>
          <w:bCs/>
          <w:sz w:val="28"/>
          <w:szCs w:val="28"/>
        </w:rPr>
      </w:pPr>
      <w:r w:rsidRPr="004807A2">
        <w:rPr>
          <w:rFonts w:asciiTheme="majorBidi" w:hAnsiTheme="majorBidi" w:cs="Times New Roman"/>
          <w:b/>
          <w:bCs/>
          <w:sz w:val="28"/>
          <w:szCs w:val="28"/>
          <w:rtl/>
        </w:rPr>
        <w:t>المراجع الأخرى</w:t>
      </w:r>
    </w:p>
    <w:p w14:paraId="2C552836" w14:textId="59F457F4"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جان،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w:t>
      </w:r>
      <w:r w:rsidRPr="004807A2">
        <w:rPr>
          <w:rFonts w:asciiTheme="majorBidi" w:hAnsiTheme="majorBidi" w:cstheme="majorBidi"/>
          <w:sz w:val="28"/>
          <w:szCs w:val="28"/>
        </w:rPr>
        <w:t xml:space="preserve">. </w:t>
      </w:r>
      <w:r>
        <w:rPr>
          <w:rFonts w:asciiTheme="majorBidi" w:hAnsiTheme="majorBidi" w:cstheme="majorBidi"/>
          <w:sz w:val="28"/>
          <w:szCs w:val="28"/>
        </w:rPr>
        <w:t>(2002) .</w:t>
      </w:r>
      <w:r w:rsidRPr="004807A2">
        <w:rPr>
          <w:rFonts w:asciiTheme="majorBidi" w:hAnsiTheme="majorBidi" w:cstheme="majorBidi"/>
          <w:sz w:val="28"/>
          <w:szCs w:val="28"/>
        </w:rPr>
        <w:t>"</w:t>
      </w:r>
      <w:r w:rsidRPr="004807A2">
        <w:rPr>
          <w:rFonts w:asciiTheme="majorBidi" w:hAnsiTheme="majorBidi" w:cstheme="majorBidi"/>
          <w:sz w:val="28"/>
          <w:szCs w:val="28"/>
          <w:rtl/>
        </w:rPr>
        <w:t>التجارة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الخارجية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لجمهورية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الصين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الشعبية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ومكانة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تركيا</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DPT:1076-: . </w:t>
      </w:r>
      <w:r w:rsidRPr="004807A2">
        <w:rPr>
          <w:rFonts w:asciiTheme="majorBidi" w:hAnsiTheme="majorBidi" w:cstheme="majorBidi"/>
          <w:sz w:val="28"/>
          <w:szCs w:val="28"/>
          <w:rtl/>
        </w:rPr>
        <w:t>تقرير</w:t>
      </w:r>
      <w:r w:rsidRPr="004807A2">
        <w:rPr>
          <w:rFonts w:asciiTheme="majorBidi" w:hAnsiTheme="majorBidi" w:cstheme="majorBidi"/>
          <w:sz w:val="28"/>
          <w:szCs w:val="28"/>
        </w:rPr>
        <w:t xml:space="preserve"> İPD </w:t>
      </w:r>
      <w:r w:rsidRPr="004807A2">
        <w:rPr>
          <w:rFonts w:asciiTheme="majorBidi" w:hAnsiTheme="majorBidi" w:cstheme="majorBidi"/>
          <w:sz w:val="28"/>
          <w:szCs w:val="28"/>
          <w:rtl/>
        </w:rPr>
        <w:t>المرقم</w:t>
      </w:r>
      <w:r w:rsidRPr="004807A2">
        <w:rPr>
          <w:rFonts w:asciiTheme="majorBidi" w:hAnsiTheme="majorBidi" w:cstheme="majorBidi"/>
          <w:sz w:val="28"/>
          <w:szCs w:val="28"/>
        </w:rPr>
        <w:t xml:space="preserve"> 318 </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منشوارت</w:t>
      </w:r>
      <w:r w:rsidRPr="004807A2">
        <w:rPr>
          <w:rFonts w:asciiTheme="majorBidi" w:hAnsiTheme="majorBidi" w:cstheme="majorBidi"/>
          <w:sz w:val="28"/>
          <w:szCs w:val="28"/>
        </w:rPr>
        <w:t xml:space="preserve"> DPT</w:t>
      </w:r>
    </w:p>
    <w:p w14:paraId="1C9679D8" w14:textId="503122AD"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كرو،</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w:t>
      </w:r>
      <w:r w:rsidRPr="004807A2">
        <w:rPr>
          <w:rFonts w:asciiTheme="majorBidi" w:hAnsiTheme="majorBidi" w:cstheme="majorBidi"/>
          <w:sz w:val="28"/>
          <w:szCs w:val="28"/>
        </w:rPr>
        <w:t xml:space="preserve">. </w:t>
      </w:r>
      <w:r>
        <w:rPr>
          <w:rFonts w:asciiTheme="majorBidi" w:hAnsiTheme="majorBidi" w:cstheme="majorBidi"/>
          <w:sz w:val="28"/>
          <w:szCs w:val="28"/>
        </w:rPr>
        <w:t xml:space="preserve">(2014) </w:t>
      </w:r>
      <w:r w:rsidRPr="004807A2">
        <w:rPr>
          <w:rFonts w:asciiTheme="majorBidi" w:hAnsiTheme="majorBidi" w:cstheme="majorBidi"/>
          <w:sz w:val="28"/>
          <w:szCs w:val="28"/>
        </w:rPr>
        <w:t>. "</w:t>
      </w:r>
      <w:r w:rsidRPr="004807A2">
        <w:rPr>
          <w:rFonts w:asciiTheme="majorBidi" w:hAnsiTheme="majorBidi" w:cstheme="majorBidi"/>
          <w:sz w:val="28"/>
          <w:szCs w:val="28"/>
          <w:rtl/>
        </w:rPr>
        <w:t>الأمل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الأخير</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فيلم</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سينمائي،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الولايات</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المتحدة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الأمريكية،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أستراليا،</w:t>
      </w:r>
      <w:r w:rsidRPr="004807A2">
        <w:rPr>
          <w:rFonts w:asciiTheme="majorBidi" w:hAnsiTheme="majorBidi" w:cstheme="majorBidi"/>
          <w:sz w:val="28"/>
          <w:szCs w:val="28"/>
        </w:rPr>
        <w:t xml:space="preserve"> </w:t>
      </w:r>
      <w:r>
        <w:rPr>
          <w:rFonts w:asciiTheme="majorBidi" w:hAnsiTheme="majorBidi" w:cstheme="majorBidi"/>
          <w:sz w:val="28"/>
          <w:szCs w:val="28"/>
        </w:rPr>
        <w:t>.</w:t>
      </w:r>
      <w:r w:rsidRPr="004807A2">
        <w:rPr>
          <w:rFonts w:asciiTheme="majorBidi" w:hAnsiTheme="majorBidi" w:cstheme="majorBidi"/>
          <w:sz w:val="28"/>
          <w:szCs w:val="28"/>
        </w:rPr>
        <w:t xml:space="preserve">2014 </w:t>
      </w:r>
    </w:p>
    <w:p w14:paraId="5EF09C68" w14:textId="1DA9DF68" w:rsidR="00E34F53" w:rsidRDefault="004807A2" w:rsidP="004454A9">
      <w:pPr>
        <w:bidi w:val="0"/>
        <w:spacing w:line="360" w:lineRule="auto"/>
        <w:rPr>
          <w:rFonts w:asciiTheme="majorBidi" w:hAnsiTheme="majorBidi" w:cstheme="majorBidi"/>
          <w:sz w:val="28"/>
          <w:szCs w:val="28"/>
        </w:rPr>
      </w:pPr>
      <w:r w:rsidRPr="004807A2">
        <w:rPr>
          <w:rFonts w:asciiTheme="majorBidi" w:hAnsiTheme="majorBidi" w:cstheme="majorBidi"/>
          <w:sz w:val="28"/>
          <w:szCs w:val="28"/>
          <w:rtl/>
        </w:rPr>
        <w:t>كاياهان،</w:t>
      </w:r>
      <w:r w:rsidRPr="004807A2">
        <w:rPr>
          <w:rFonts w:asciiTheme="majorBidi" w:hAnsiTheme="majorBidi" w:cstheme="majorBidi"/>
          <w:sz w:val="28"/>
          <w:szCs w:val="28"/>
        </w:rPr>
        <w:t xml:space="preserve"> </w:t>
      </w:r>
      <w:r>
        <w:rPr>
          <w:rFonts w:asciiTheme="majorBidi" w:hAnsiTheme="majorBidi" w:cstheme="majorBidi"/>
          <w:sz w:val="28"/>
          <w:szCs w:val="28"/>
        </w:rPr>
        <w:t xml:space="preserve">(1995) </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نافذتي،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اسطنبول،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شركة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راكس</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المساهمة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للانتاج</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الموسيقي</w:t>
      </w:r>
      <w:r w:rsidRPr="004807A2">
        <w:rPr>
          <w:rFonts w:asciiTheme="majorBidi" w:hAnsiTheme="majorBidi" w:cstheme="majorBidi"/>
          <w:sz w:val="28"/>
          <w:szCs w:val="28"/>
        </w:rPr>
        <w:t>.</w:t>
      </w:r>
    </w:p>
    <w:p w14:paraId="288C1201" w14:textId="77777777" w:rsidR="00E34F53" w:rsidRPr="00E34F53" w:rsidRDefault="00E34F53" w:rsidP="004B2489">
      <w:pPr>
        <w:bidi w:val="0"/>
        <w:jc w:val="both"/>
        <w:rPr>
          <w:rFonts w:asciiTheme="majorBidi" w:hAnsiTheme="majorBidi" w:cstheme="majorBidi"/>
          <w:sz w:val="28"/>
          <w:szCs w:val="28"/>
        </w:rPr>
        <w:sectPr w:rsidR="00E34F53" w:rsidRPr="00E34F53" w:rsidSect="001121D5">
          <w:pgSz w:w="11906" w:h="16838"/>
          <w:pgMar w:top="1418" w:right="2268" w:bottom="1418" w:left="1418" w:header="709" w:footer="709" w:gutter="0"/>
          <w:cols w:space="708"/>
          <w:rtlGutter/>
          <w:docGrid w:linePitch="360"/>
        </w:sectPr>
      </w:pPr>
    </w:p>
    <w:p w14:paraId="76766932" w14:textId="77777777" w:rsidR="00C77392" w:rsidRPr="00583E60" w:rsidRDefault="00C77392" w:rsidP="004B2489">
      <w:pPr>
        <w:pStyle w:val="Stil1"/>
        <w:spacing w:before="0"/>
        <w:jc w:val="center"/>
        <w:rPr>
          <w:sz w:val="32"/>
          <w:szCs w:val="32"/>
        </w:rPr>
      </w:pPr>
      <w:bookmarkStart w:id="40" w:name="_Toc48745947"/>
      <w:r w:rsidRPr="00583E60">
        <w:rPr>
          <w:sz w:val="32"/>
          <w:szCs w:val="32"/>
          <w:rtl/>
        </w:rPr>
        <w:lastRenderedPageBreak/>
        <w:t>المرفقات</w:t>
      </w:r>
      <w:bookmarkEnd w:id="40"/>
    </w:p>
    <w:p w14:paraId="4B338203" w14:textId="77777777" w:rsidR="00C77392" w:rsidRDefault="00C77392" w:rsidP="00B00F11">
      <w:pPr>
        <w:jc w:val="center"/>
        <w:rPr>
          <w:rFonts w:asciiTheme="majorBidi" w:hAnsiTheme="majorBidi" w:cs="Times New Roman"/>
          <w:b/>
          <w:bCs/>
          <w:sz w:val="28"/>
          <w:szCs w:val="28"/>
        </w:rPr>
      </w:pPr>
    </w:p>
    <w:p w14:paraId="3B07442C" w14:textId="03913598" w:rsidR="00C77392" w:rsidRDefault="00C77392" w:rsidP="00B00F11">
      <w:pPr>
        <w:jc w:val="center"/>
        <w:rPr>
          <w:rFonts w:asciiTheme="majorBidi" w:hAnsiTheme="majorBidi" w:cs="Times New Roman"/>
          <w:b/>
          <w:bCs/>
          <w:sz w:val="28"/>
          <w:szCs w:val="28"/>
        </w:rPr>
      </w:pPr>
    </w:p>
    <w:p w14:paraId="74C1BADE" w14:textId="77777777" w:rsidR="00C77392" w:rsidRDefault="00C77392" w:rsidP="00B00F11">
      <w:pPr>
        <w:jc w:val="center"/>
        <w:rPr>
          <w:rFonts w:asciiTheme="majorBidi" w:hAnsiTheme="majorBidi" w:cs="Times New Roman"/>
          <w:b/>
          <w:bCs/>
          <w:sz w:val="28"/>
          <w:szCs w:val="28"/>
        </w:rPr>
      </w:pPr>
    </w:p>
    <w:p w14:paraId="705295B3" w14:textId="50255E42" w:rsidR="00C77392" w:rsidRDefault="00C77392" w:rsidP="00C77392">
      <w:pPr>
        <w:rPr>
          <w:rFonts w:asciiTheme="majorBidi" w:hAnsiTheme="majorBidi" w:cs="Times New Roman"/>
          <w:b/>
          <w:bCs/>
          <w:sz w:val="28"/>
          <w:szCs w:val="28"/>
          <w:rtl/>
        </w:rPr>
        <w:sectPr w:rsidR="00C77392" w:rsidSect="0058628A">
          <w:footerReference w:type="default" r:id="rId13"/>
          <w:pgSz w:w="11906" w:h="16838"/>
          <w:pgMar w:top="1418" w:right="2268" w:bottom="1418" w:left="1418" w:header="709" w:footer="709" w:gutter="0"/>
          <w:cols w:space="708"/>
          <w:rtlGutter/>
          <w:docGrid w:linePitch="360"/>
        </w:sectPr>
      </w:pPr>
    </w:p>
    <w:p w14:paraId="457194CD" w14:textId="54C16953" w:rsidR="00097C98" w:rsidRDefault="004807A2" w:rsidP="004B2489">
      <w:pPr>
        <w:pStyle w:val="Stil1"/>
        <w:spacing w:before="0"/>
        <w:jc w:val="center"/>
        <w:rPr>
          <w:rtl/>
        </w:rPr>
        <w:sectPr w:rsidR="00097C98" w:rsidSect="0058628A">
          <w:pgSz w:w="11906" w:h="16838"/>
          <w:pgMar w:top="1418" w:right="2268" w:bottom="1418" w:left="1418" w:header="709" w:footer="709" w:gutter="0"/>
          <w:cols w:space="708"/>
          <w:rtlGutter/>
          <w:docGrid w:linePitch="360"/>
        </w:sectPr>
      </w:pPr>
      <w:bookmarkStart w:id="41" w:name="_Toc48745948"/>
      <w:r w:rsidRPr="00583E60">
        <w:rPr>
          <w:sz w:val="32"/>
          <w:szCs w:val="32"/>
          <w:rtl/>
        </w:rPr>
        <w:lastRenderedPageBreak/>
        <w:t>السيرة الذاتية</w:t>
      </w:r>
      <w:bookmarkEnd w:id="41"/>
    </w:p>
    <w:p w14:paraId="31666479"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LANGUAGE AND LITERATURE IN THE FIRST AGE CIVILIZATON</w:t>
      </w:r>
      <w:r w:rsidR="009F4500" w:rsidRPr="00583E60">
        <w:rPr>
          <w:rFonts w:asciiTheme="majorBidi" w:hAnsiTheme="majorBidi" w:cstheme="majorBidi"/>
          <w:b/>
          <w:bCs/>
          <w:sz w:val="24"/>
          <w:szCs w:val="24"/>
        </w:rPr>
        <w:t>S</w:t>
      </w:r>
    </w:p>
    <w:p w14:paraId="4029544B" w14:textId="77777777" w:rsidR="00097C98" w:rsidRPr="00270034" w:rsidRDefault="00097C98" w:rsidP="00281A31">
      <w:pPr>
        <w:pStyle w:val="Balk1"/>
        <w:bidi w:val="0"/>
        <w:spacing w:before="480"/>
      </w:pPr>
      <w:bookmarkStart w:id="42" w:name="_Toc49508085"/>
      <w:r w:rsidRPr="00270034">
        <w:t>ABSTRACT</w:t>
      </w:r>
      <w:bookmarkEnd w:id="42"/>
    </w:p>
    <w:p w14:paraId="1AD45354" w14:textId="73BE64C0" w:rsidR="00097C98" w:rsidRPr="005C4697" w:rsidRDefault="00097C98" w:rsidP="004807A2">
      <w:pPr>
        <w:bidi w:val="0"/>
        <w:spacing w:line="360" w:lineRule="auto"/>
        <w:jc w:val="both"/>
        <w:rPr>
          <w:rFonts w:asciiTheme="majorBidi" w:hAnsiTheme="majorBidi" w:cstheme="majorBidi"/>
          <w:sz w:val="24"/>
          <w:szCs w:val="24"/>
          <w:lang w:val="en-US"/>
        </w:rPr>
      </w:pPr>
      <w:r w:rsidRPr="00270034">
        <w:rPr>
          <w:rFonts w:asciiTheme="majorBidi" w:hAnsiTheme="majorBidi" w:cstheme="majorBidi"/>
          <w:sz w:val="24"/>
          <w:szCs w:val="24"/>
        </w:rPr>
        <w:t xml:space="preserve">This </w:t>
      </w:r>
      <w:proofErr w:type="spellStart"/>
      <w:r w:rsidRPr="00270034">
        <w:rPr>
          <w:rFonts w:asciiTheme="majorBidi" w:hAnsiTheme="majorBidi" w:cstheme="majorBidi"/>
          <w:sz w:val="24"/>
          <w:szCs w:val="24"/>
        </w:rPr>
        <w:t>formation</w:t>
      </w:r>
      <w:proofErr w:type="spellEnd"/>
      <w:r w:rsidRPr="00270034">
        <w:rPr>
          <w:rFonts w:asciiTheme="majorBidi" w:hAnsiTheme="majorBidi" w:cstheme="majorBidi"/>
          <w:sz w:val="24"/>
          <w:szCs w:val="24"/>
        </w:rPr>
        <w:t xml:space="preserve"> is </w:t>
      </w:r>
      <w:proofErr w:type="spellStart"/>
      <w:r w:rsidRPr="00270034">
        <w:rPr>
          <w:rFonts w:asciiTheme="majorBidi" w:hAnsiTheme="majorBidi" w:cstheme="majorBidi"/>
          <w:sz w:val="24"/>
          <w:szCs w:val="24"/>
        </w:rPr>
        <w:t>called</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Ordinary</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citizen</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soldiers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could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learn</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coordination</w:t>
      </w:r>
      <w:proofErr w:type="spellEnd"/>
      <w:r w:rsidRPr="00270034">
        <w:rPr>
          <w:rFonts w:asciiTheme="majorBidi" w:hAnsiTheme="majorBidi" w:cstheme="majorBidi"/>
          <w:sz w:val="24"/>
          <w:szCs w:val="24"/>
        </w:rPr>
        <w:t xml:space="preserve"> and </w:t>
      </w:r>
      <w:proofErr w:type="spellStart"/>
      <w:r w:rsidRPr="00270034">
        <w:rPr>
          <w:rFonts w:asciiTheme="majorBidi" w:hAnsiTheme="majorBidi" w:cstheme="majorBidi"/>
          <w:sz w:val="24"/>
          <w:szCs w:val="24"/>
        </w:rPr>
        <w:t>discipline</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involved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with</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and this </w:t>
      </w:r>
      <w:proofErr w:type="spellStart"/>
      <w:r w:rsidRPr="00270034">
        <w:rPr>
          <w:rFonts w:asciiTheme="majorBidi" w:hAnsiTheme="majorBidi" w:cstheme="majorBidi"/>
          <w:sz w:val="24"/>
          <w:szCs w:val="24"/>
        </w:rPr>
        <w:t>esprit</w:t>
      </w:r>
      <w:proofErr w:type="spellEnd"/>
      <w:r w:rsidRPr="00270034">
        <w:rPr>
          <w:rFonts w:asciiTheme="majorBidi" w:hAnsiTheme="majorBidi" w:cstheme="majorBidi"/>
          <w:sz w:val="24"/>
          <w:szCs w:val="24"/>
        </w:rPr>
        <w:t xml:space="preserve"> de </w:t>
      </w:r>
      <w:proofErr w:type="spellStart"/>
      <w:r w:rsidRPr="00270034">
        <w:rPr>
          <w:rFonts w:asciiTheme="majorBidi" w:hAnsiTheme="majorBidi" w:cstheme="majorBidi"/>
          <w:sz w:val="24"/>
          <w:szCs w:val="24"/>
        </w:rPr>
        <w:t>corps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continued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into</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civ</w:t>
      </w:r>
      <w:r w:rsidR="005C4697" w:rsidRPr="00270034">
        <w:rPr>
          <w:rFonts w:asciiTheme="majorBidi" w:hAnsiTheme="majorBidi" w:cstheme="majorBidi"/>
          <w:sz w:val="24"/>
          <w:szCs w:val="24"/>
        </w:rPr>
        <w:t>ic</w:t>
      </w:r>
      <w:proofErr w:type="spellEnd"/>
      <w:r w:rsidR="005C4697" w:rsidRPr="00270034">
        <w:rPr>
          <w:rFonts w:asciiTheme="majorBidi" w:hAnsiTheme="majorBidi" w:cstheme="majorBidi"/>
          <w:sz w:val="24"/>
          <w:szCs w:val="24"/>
        </w:rPr>
        <w:t xml:space="preserve"> life and </w:t>
      </w:r>
      <w:proofErr w:type="spellStart"/>
      <w:r w:rsidR="005C4697" w:rsidRPr="00270034">
        <w:rPr>
          <w:rFonts w:asciiTheme="majorBidi" w:hAnsiTheme="majorBidi" w:cstheme="majorBidi"/>
          <w:sz w:val="24"/>
          <w:szCs w:val="24"/>
        </w:rPr>
        <w:t>social</w:t>
      </w:r>
      <w:proofErr w:type="spellEnd"/>
      <w:r w:rsidR="005C4697" w:rsidRPr="00270034">
        <w:rPr>
          <w:rFonts w:asciiTheme="majorBidi" w:hAnsiTheme="majorBidi" w:cstheme="majorBidi"/>
          <w:sz w:val="24"/>
          <w:szCs w:val="24"/>
        </w:rPr>
        <w:t xml:space="preserve"> </w:t>
      </w:r>
      <w:proofErr w:type="spellStart"/>
      <w:r w:rsidR="005C4697" w:rsidRPr="00270034">
        <w:rPr>
          <w:rFonts w:asciiTheme="majorBidi" w:hAnsiTheme="majorBidi" w:cstheme="majorBidi"/>
          <w:sz w:val="24"/>
          <w:szCs w:val="24"/>
        </w:rPr>
        <w:t>interaction</w:t>
      </w:r>
      <w:proofErr w:type="spellEnd"/>
      <w:r w:rsidR="005C4697" w:rsidRPr="00270034">
        <w:rPr>
          <w:rFonts w:asciiTheme="majorBidi" w:hAnsiTheme="majorBidi" w:cstheme="majorBidi"/>
          <w:sz w:val="24"/>
          <w:szCs w:val="24"/>
        </w:rPr>
        <w:t xml:space="preserve">. </w:t>
      </w:r>
      <w:r w:rsidRPr="005C4697">
        <w:rPr>
          <w:rFonts w:asciiTheme="majorBidi" w:hAnsiTheme="majorBidi" w:cstheme="majorBidi"/>
          <w:sz w:val="24"/>
          <w:szCs w:val="24"/>
          <w:lang w:val="en-US"/>
        </w:rPr>
        <w:t xml:space="preserve">In ancient </w:t>
      </w:r>
      <w:proofErr w:type="gramStart"/>
      <w:r w:rsidRPr="005C4697">
        <w:rPr>
          <w:rFonts w:asciiTheme="majorBidi" w:hAnsiTheme="majorBidi" w:cstheme="majorBidi"/>
          <w:sz w:val="24"/>
          <w:szCs w:val="24"/>
          <w:lang w:val="en-US"/>
        </w:rPr>
        <w:t>Greece</w:t>
      </w:r>
      <w:proofErr w:type="gramEnd"/>
      <w:r w:rsidRPr="005C4697">
        <w:rPr>
          <w:rFonts w:asciiTheme="majorBidi" w:hAnsiTheme="majorBidi" w:cstheme="majorBidi"/>
          <w:sz w:val="24"/>
          <w:szCs w:val="24"/>
          <w:lang w:val="en-US"/>
        </w:rPr>
        <w:t xml:space="preserve"> a dynamic of participatory government sprang from this expectation of battleﬁeld accountability. When combined with Athens’s newfound opportunities on the sea, the aristocracy based on cavalry gave way to democracy based on infantry and navy. Individual body armor, used with the shield, protected soldiers in battle. By 250 </w:t>
      </w:r>
      <w:proofErr w:type="spellStart"/>
      <w:r w:rsidRPr="005C4697">
        <w:rPr>
          <w:rFonts w:asciiTheme="majorBidi" w:hAnsiTheme="majorBidi" w:cstheme="majorBidi"/>
          <w:sz w:val="24"/>
          <w:szCs w:val="24"/>
          <w:lang w:val="en-US"/>
        </w:rPr>
        <w:t>b.c.e</w:t>
      </w:r>
      <w:proofErr w:type="spellEnd"/>
      <w:r w:rsidRPr="005C4697">
        <w:rPr>
          <w:rFonts w:asciiTheme="majorBidi" w:hAnsiTheme="majorBidi" w:cstheme="majorBidi"/>
          <w:sz w:val="24"/>
          <w:szCs w:val="24"/>
          <w:lang w:val="en-US"/>
        </w:rPr>
        <w:t xml:space="preserve">. The Chinese had developed body armor made of metal plates. The idea of “knights in shining armor” doing pitched battle is a fancy of the Middle Ages, as iron was simply too heavy and valuable for large-scale use. The Parthians (c. 250 </w:t>
      </w:r>
      <w:proofErr w:type="spellStart"/>
      <w:proofErr w:type="gramStart"/>
      <w:r w:rsidRPr="005C4697">
        <w:rPr>
          <w:rFonts w:asciiTheme="majorBidi" w:hAnsiTheme="majorBidi" w:cstheme="majorBidi"/>
          <w:sz w:val="24"/>
          <w:szCs w:val="24"/>
          <w:lang w:val="en-US"/>
        </w:rPr>
        <w:t>c.e</w:t>
      </w:r>
      <w:proofErr w:type="spellEnd"/>
      <w:proofErr w:type="gramEnd"/>
      <w:r w:rsidRPr="005C4697">
        <w:rPr>
          <w:rFonts w:asciiTheme="majorBidi" w:hAnsiTheme="majorBidi" w:cstheme="majorBidi"/>
          <w:sz w:val="24"/>
          <w:szCs w:val="24"/>
          <w:lang w:val="en-US"/>
        </w:rPr>
        <w:t>.) claimed that their horses ate Iranian mountain alfalfa and were strong enough to bear their warriors in full (though mostly noniron) armor. The marauding Hittites inaugurated the Iron Age with iron weapons replacing bronze ones.</w:t>
      </w:r>
    </w:p>
    <w:p w14:paraId="5E8D7C4E" w14:textId="77777777" w:rsidR="00097C98" w:rsidRPr="00097C98" w:rsidRDefault="00097C98" w:rsidP="004807A2">
      <w:pPr>
        <w:bidi w:val="0"/>
        <w:spacing w:line="360" w:lineRule="auto"/>
        <w:jc w:val="both"/>
        <w:rPr>
          <w:rFonts w:asciiTheme="majorBidi" w:hAnsiTheme="majorBidi" w:cstheme="majorBidi"/>
          <w:sz w:val="24"/>
          <w:szCs w:val="24"/>
          <w:lang w:val="en-US"/>
        </w:rPr>
      </w:pPr>
    </w:p>
    <w:p w14:paraId="74E69E6A" w14:textId="77777777" w:rsidR="00097C98" w:rsidRDefault="00097C98" w:rsidP="004807A2">
      <w:pPr>
        <w:bidi w:val="0"/>
        <w:spacing w:line="360" w:lineRule="auto"/>
        <w:jc w:val="both"/>
        <w:rPr>
          <w:rFonts w:asciiTheme="majorBidi" w:hAnsiTheme="majorBidi" w:cstheme="majorBidi"/>
          <w:i/>
          <w:iCs/>
          <w:sz w:val="24"/>
          <w:szCs w:val="24"/>
        </w:rPr>
        <w:sectPr w:rsidR="00097C98" w:rsidSect="00944F04">
          <w:footerReference w:type="default" r:id="rId14"/>
          <w:pgSz w:w="11906" w:h="16838"/>
          <w:pgMar w:top="1418" w:right="2268" w:bottom="1418" w:left="1418" w:header="709" w:footer="709" w:gutter="0"/>
          <w:pgNumType w:fmt="lowerRoman" w:start="4"/>
          <w:cols w:space="708"/>
          <w:docGrid w:linePitch="360"/>
        </w:sectPr>
      </w:pPr>
      <w:r w:rsidRPr="00097C98">
        <w:rPr>
          <w:rFonts w:asciiTheme="majorBidi" w:hAnsiTheme="majorBidi" w:cstheme="majorBidi"/>
          <w:b/>
          <w:bCs/>
          <w:sz w:val="24"/>
          <w:szCs w:val="24"/>
          <w:lang w:val="en-US"/>
        </w:rPr>
        <w:t>Keywords:</w:t>
      </w:r>
      <w:r w:rsidRPr="00097C98">
        <w:rPr>
          <w:rFonts w:asciiTheme="majorBidi" w:hAnsiTheme="majorBidi" w:cstheme="majorBidi"/>
          <w:sz w:val="24"/>
          <w:szCs w:val="24"/>
          <w:lang w:val="en-US"/>
        </w:rPr>
        <w:t xml:space="preserve"> </w:t>
      </w:r>
      <w:r w:rsidR="009F4500" w:rsidRPr="00270034">
        <w:rPr>
          <w:rFonts w:asciiTheme="majorBidi" w:hAnsiTheme="majorBidi" w:cstheme="majorBidi"/>
          <w:sz w:val="24"/>
          <w:szCs w:val="24"/>
          <w:lang w:val="en-US"/>
        </w:rPr>
        <w:t>Language, Literature, First Age Civilizations.</w:t>
      </w:r>
    </w:p>
    <w:p w14:paraId="4E583FCB"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İLK ÇAĞ UYGARLIKLARINDA DİL VE EDEBİYAT</w:t>
      </w:r>
    </w:p>
    <w:p w14:paraId="2A942F2E" w14:textId="77777777" w:rsidR="00097C98" w:rsidRPr="00270034" w:rsidRDefault="00097C98" w:rsidP="00281A31">
      <w:pPr>
        <w:pStyle w:val="Balk1"/>
        <w:bidi w:val="0"/>
        <w:spacing w:before="360"/>
      </w:pPr>
      <w:bookmarkStart w:id="43" w:name="_Toc49508086"/>
      <w:r w:rsidRPr="00270034">
        <w:t>ÖZET</w:t>
      </w:r>
      <w:bookmarkEnd w:id="43"/>
    </w:p>
    <w:p w14:paraId="256EAFA4" w14:textId="4766D24F" w:rsidR="00097C98" w:rsidRPr="00097C98" w:rsidRDefault="00097C98" w:rsidP="004807A2">
      <w:pPr>
        <w:bidi w:val="0"/>
        <w:spacing w:line="360" w:lineRule="auto"/>
        <w:jc w:val="both"/>
        <w:rPr>
          <w:rFonts w:asciiTheme="majorBidi" w:hAnsiTheme="majorBidi" w:cstheme="majorBidi"/>
          <w:sz w:val="24"/>
          <w:szCs w:val="24"/>
        </w:rPr>
      </w:pPr>
      <w:r w:rsidRPr="00097C98">
        <w:rPr>
          <w:rFonts w:asciiTheme="majorBidi" w:hAnsiTheme="majorBidi" w:cstheme="majorBidi"/>
          <w:sz w:val="24"/>
          <w:szCs w:val="24"/>
        </w:rPr>
        <w:t xml:space="preserve">Bu </w:t>
      </w:r>
      <w:proofErr w:type="gramStart"/>
      <w:r w:rsidRPr="00097C98">
        <w:rPr>
          <w:rFonts w:asciiTheme="majorBidi" w:hAnsiTheme="majorBidi" w:cstheme="majorBidi"/>
          <w:sz w:val="24"/>
          <w:szCs w:val="24"/>
        </w:rPr>
        <w:t>formasyona</w:t>
      </w:r>
      <w:proofErr w:type="gramEnd"/>
      <w:r w:rsidRPr="00097C98">
        <w:rPr>
          <w:rFonts w:asciiTheme="majorBidi" w:hAnsiTheme="majorBidi" w:cstheme="majorBidi"/>
          <w:sz w:val="24"/>
          <w:szCs w:val="24"/>
        </w:rPr>
        <w:t xml:space="preserve"> “</w:t>
      </w:r>
      <w:proofErr w:type="spellStart"/>
      <w:r w:rsidRPr="00097C98">
        <w:rPr>
          <w:rFonts w:asciiTheme="majorBidi" w:hAnsiTheme="majorBidi" w:cstheme="majorBidi"/>
          <w:sz w:val="24"/>
          <w:szCs w:val="24"/>
        </w:rPr>
        <w:t>falanks</w:t>
      </w:r>
      <w:proofErr w:type="spellEnd"/>
      <w:r w:rsidRPr="00097C98">
        <w:rPr>
          <w:rFonts w:asciiTheme="majorBidi" w:hAnsiTheme="majorBidi" w:cstheme="majorBidi"/>
          <w:sz w:val="24"/>
          <w:szCs w:val="24"/>
        </w:rPr>
        <w:t xml:space="preserve">” denir. Sıradan vatandaş askerler </w:t>
      </w:r>
      <w:proofErr w:type="spellStart"/>
      <w:r w:rsidRPr="00097C98">
        <w:rPr>
          <w:rFonts w:asciiTheme="majorBidi" w:hAnsiTheme="majorBidi" w:cstheme="majorBidi"/>
          <w:sz w:val="24"/>
          <w:szCs w:val="24"/>
        </w:rPr>
        <w:t>falanksla</w:t>
      </w:r>
      <w:proofErr w:type="spellEnd"/>
      <w:r w:rsidRPr="00097C98">
        <w:rPr>
          <w:rFonts w:asciiTheme="majorBidi" w:hAnsiTheme="majorBidi" w:cstheme="majorBidi"/>
          <w:sz w:val="24"/>
          <w:szCs w:val="24"/>
        </w:rPr>
        <w:t xml:space="preserve"> ilgili koordinasyonu ve disiplini öğrenebilir ve bu </w:t>
      </w:r>
      <w:proofErr w:type="spellStart"/>
      <w:r w:rsidRPr="00097C98">
        <w:rPr>
          <w:rFonts w:asciiTheme="majorBidi" w:hAnsiTheme="majorBidi" w:cstheme="majorBidi"/>
          <w:sz w:val="24"/>
          <w:szCs w:val="24"/>
        </w:rPr>
        <w:t>esprit</w:t>
      </w:r>
      <w:proofErr w:type="spellEnd"/>
      <w:r w:rsidRPr="00097C98">
        <w:rPr>
          <w:rFonts w:asciiTheme="majorBidi" w:hAnsiTheme="majorBidi" w:cstheme="majorBidi"/>
          <w:sz w:val="24"/>
          <w:szCs w:val="24"/>
        </w:rPr>
        <w:t xml:space="preserve"> de kolordu sivil yaşam ve sosyal etkileşime devam etti. Eski Yunanistan'da, katılımcı bir hükümet dinamiği, bu savaş alanı hesap verebilirliği beklentisinden kaynaklandı.</w:t>
      </w:r>
      <w:r w:rsidR="005C4697">
        <w:rPr>
          <w:rFonts w:asciiTheme="majorBidi" w:hAnsiTheme="majorBidi" w:cstheme="majorBidi"/>
          <w:sz w:val="24"/>
          <w:szCs w:val="24"/>
        </w:rPr>
        <w:t xml:space="preserve"> </w:t>
      </w:r>
      <w:r w:rsidRPr="00097C98">
        <w:rPr>
          <w:rFonts w:asciiTheme="majorBidi" w:hAnsiTheme="majorBidi" w:cstheme="majorBidi"/>
          <w:sz w:val="24"/>
          <w:szCs w:val="24"/>
        </w:rPr>
        <w:t>Atina’nın denizdeki yeni fırsatları ile birleştiğinde, süvariye dayanan aristokrasi piyade ve donanmaya dayanan demokrasiye yol açtı. Kalkanla kullanılan bireysel vücut zırhı, savaşta askerleri korudu.</w:t>
      </w:r>
      <w:r w:rsidR="009F4500">
        <w:rPr>
          <w:rFonts w:asciiTheme="majorBidi" w:hAnsiTheme="majorBidi" w:cstheme="majorBidi"/>
          <w:sz w:val="24"/>
          <w:szCs w:val="24"/>
        </w:rPr>
        <w:t>(M.Ö. 250)</w:t>
      </w:r>
      <w:r w:rsidRPr="00097C98">
        <w:rPr>
          <w:rFonts w:asciiTheme="majorBidi" w:hAnsiTheme="majorBidi" w:cstheme="majorBidi"/>
          <w:sz w:val="24"/>
          <w:szCs w:val="24"/>
        </w:rPr>
        <w:t>. Çinliler metal plakalardan yapılmış vücut zırhı geliştirmişlerdi.</w:t>
      </w:r>
      <w:r w:rsidR="005C4697">
        <w:rPr>
          <w:rFonts w:asciiTheme="majorBidi" w:hAnsiTheme="majorBidi" w:cstheme="majorBidi"/>
          <w:sz w:val="24"/>
          <w:szCs w:val="24"/>
        </w:rPr>
        <w:t xml:space="preserve"> </w:t>
      </w:r>
      <w:r w:rsidRPr="00097C98">
        <w:rPr>
          <w:rFonts w:asciiTheme="majorBidi" w:hAnsiTheme="majorBidi" w:cstheme="majorBidi"/>
          <w:sz w:val="24"/>
          <w:szCs w:val="24"/>
        </w:rPr>
        <w:t>"Parlayan zırh şövalyeleri" fikri, savaşın büyük ölçekli kullanım için çok ağır ve değerli olduğu için Orta Çağ'ın bir fantezi. Partiler (</w:t>
      </w:r>
      <w:r w:rsidR="009F4500">
        <w:rPr>
          <w:rFonts w:asciiTheme="majorBidi" w:hAnsiTheme="majorBidi" w:cstheme="majorBidi"/>
          <w:sz w:val="24"/>
          <w:szCs w:val="24"/>
        </w:rPr>
        <w:t>M.Ö. 250</w:t>
      </w:r>
      <w:r w:rsidRPr="00097C98">
        <w:rPr>
          <w:rFonts w:asciiTheme="majorBidi" w:hAnsiTheme="majorBidi" w:cstheme="majorBidi"/>
          <w:sz w:val="24"/>
          <w:szCs w:val="24"/>
        </w:rPr>
        <w:t>) atlarının İran dağ yoncalarını yediğini ve savaşçılarını (çoğunlukla demir dışı olsa da) tam zırh taşıyacak kadar güçlü olduklarını iddia ettiler. Yağmacı Hititler, Demir Çağı'nı bronz olanların yerine demir silahlarla açtılar.</w:t>
      </w:r>
    </w:p>
    <w:p w14:paraId="2254EC7D" w14:textId="77777777" w:rsidR="00097C98" w:rsidRPr="00097C98" w:rsidRDefault="00097C98" w:rsidP="004807A2">
      <w:pPr>
        <w:bidi w:val="0"/>
        <w:spacing w:line="360" w:lineRule="auto"/>
        <w:jc w:val="both"/>
        <w:rPr>
          <w:rFonts w:asciiTheme="majorBidi" w:hAnsiTheme="majorBidi" w:cstheme="majorBidi"/>
          <w:sz w:val="24"/>
          <w:szCs w:val="24"/>
        </w:rPr>
      </w:pPr>
    </w:p>
    <w:p w14:paraId="2F013CF2" w14:textId="0A63F16E" w:rsidR="009F4500" w:rsidRDefault="00097C98" w:rsidP="004807A2">
      <w:pPr>
        <w:bidi w:val="0"/>
        <w:spacing w:line="360" w:lineRule="auto"/>
        <w:jc w:val="both"/>
        <w:rPr>
          <w:rFonts w:asciiTheme="majorBidi" w:hAnsiTheme="majorBidi" w:cstheme="majorBidi"/>
          <w:i/>
          <w:iCs/>
          <w:sz w:val="24"/>
          <w:szCs w:val="24"/>
        </w:rPr>
        <w:sectPr w:rsidR="009F4500" w:rsidSect="00944F04">
          <w:pgSz w:w="11906" w:h="16838"/>
          <w:pgMar w:top="1418" w:right="2268" w:bottom="1418" w:left="1418" w:header="709" w:footer="709" w:gutter="0"/>
          <w:pgNumType w:fmt="lowerRoman" w:start="3"/>
          <w:cols w:space="708"/>
          <w:docGrid w:linePitch="360"/>
        </w:sectPr>
      </w:pPr>
      <w:r w:rsidRPr="00097C98">
        <w:rPr>
          <w:rFonts w:asciiTheme="majorBidi" w:hAnsiTheme="majorBidi" w:cstheme="majorBidi"/>
          <w:b/>
          <w:bCs/>
          <w:sz w:val="24"/>
          <w:szCs w:val="24"/>
        </w:rPr>
        <w:t>Anahtar Kelimeler:</w:t>
      </w:r>
      <w:r>
        <w:rPr>
          <w:rFonts w:asciiTheme="majorBidi" w:hAnsiTheme="majorBidi" w:cstheme="majorBidi"/>
          <w:sz w:val="24"/>
          <w:szCs w:val="24"/>
        </w:rPr>
        <w:t xml:space="preserve"> </w:t>
      </w:r>
      <w:r w:rsidRPr="00270034">
        <w:rPr>
          <w:rFonts w:asciiTheme="majorBidi" w:hAnsiTheme="majorBidi" w:cstheme="majorBidi"/>
          <w:sz w:val="24"/>
          <w:szCs w:val="24"/>
        </w:rPr>
        <w:t>Dil, Edebiyat, İlk Çağ Uygarlıkları</w:t>
      </w:r>
      <w:r w:rsidR="00B030DF" w:rsidRPr="00270034">
        <w:rPr>
          <w:rFonts w:asciiTheme="majorBidi" w:hAnsiTheme="majorBidi" w:cstheme="majorBidi"/>
          <w:sz w:val="24"/>
          <w:szCs w:val="24"/>
        </w:rPr>
        <w:t>.</w:t>
      </w:r>
    </w:p>
    <w:p w14:paraId="5D8BD8F8" w14:textId="77777777" w:rsidR="00CD5B79" w:rsidRPr="00270034" w:rsidRDefault="00CD5B79" w:rsidP="00281A31">
      <w:pPr>
        <w:pStyle w:val="Balk1"/>
        <w:bidi w:val="0"/>
      </w:pPr>
      <w:bookmarkStart w:id="44" w:name="_Toc38128456"/>
      <w:bookmarkStart w:id="45" w:name="_Toc49508087"/>
      <w:r w:rsidRPr="00270034">
        <w:lastRenderedPageBreak/>
        <w:t>ÖNSÖZ</w:t>
      </w:r>
      <w:bookmarkEnd w:id="44"/>
      <w:bookmarkEnd w:id="45"/>
    </w:p>
    <w:p w14:paraId="42A4EAE7" w14:textId="2B05D6AB"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Tez çalışmam sürecinde bilgi ve tecrübelerinden faydalandığım ve desteğini hiçbir zaman esirgemeyen, sayesinde yeni birçok bilgi öğrendiğim ve böylesine değerli bir akademisyen ile çalışma fırsatı bulabildiğim için kendimi gerçekten şanslı hissediyorum. Danışman hocam Dr. Öğr. Üyesi Mesut </w:t>
      </w:r>
      <w:proofErr w:type="spellStart"/>
      <w:r w:rsidRPr="00CD5B79">
        <w:rPr>
          <w:rFonts w:asciiTheme="majorBidi" w:hAnsiTheme="majorBidi" w:cstheme="majorBidi"/>
          <w:sz w:val="24"/>
          <w:szCs w:val="24"/>
        </w:rPr>
        <w:t>YILMAZ’a</w:t>
      </w:r>
      <w:proofErr w:type="spellEnd"/>
      <w:r w:rsidRPr="00CD5B79">
        <w:rPr>
          <w:rFonts w:asciiTheme="majorBidi" w:hAnsiTheme="majorBidi" w:cstheme="majorBidi"/>
          <w:sz w:val="24"/>
          <w:szCs w:val="24"/>
        </w:rPr>
        <w:t xml:space="preserve"> tüm içtenliğimle teşekkür ederim.  </w:t>
      </w:r>
    </w:p>
    <w:p w14:paraId="2E7E599C" w14:textId="307A325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Jüri üyesi olan sayın hocalarıma teşekkürlerimi sunuyorum. </w:t>
      </w:r>
    </w:p>
    <w:p w14:paraId="40408DA3"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Çalışmam süreci boyunca her zaman yanımda olan ve yardımını benden hiçbir zaman esirgemeyen yüksek lisans bölüm arkadaşım Dilber </w:t>
      </w:r>
      <w:proofErr w:type="spellStart"/>
      <w:r w:rsidRPr="00CD5B79">
        <w:rPr>
          <w:rFonts w:asciiTheme="majorBidi" w:hAnsiTheme="majorBidi" w:cstheme="majorBidi"/>
          <w:sz w:val="24"/>
          <w:szCs w:val="24"/>
        </w:rPr>
        <w:t>AY’a</w:t>
      </w:r>
      <w:proofErr w:type="spellEnd"/>
      <w:r w:rsidRPr="00CD5B79">
        <w:rPr>
          <w:rFonts w:asciiTheme="majorBidi" w:hAnsiTheme="majorBidi" w:cstheme="majorBidi"/>
          <w:sz w:val="24"/>
          <w:szCs w:val="24"/>
        </w:rPr>
        <w:t xml:space="preserve"> tüm içtenliğimle teşekkür ediyorum. </w:t>
      </w:r>
    </w:p>
    <w:p w14:paraId="07868980"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Ve bana her zaman her konuda inanan, güvenen ve her koşulda yanımda olup hiçbir zaman desteğini ve sevgisini benden esirgemeyen çok sevdiğim </w:t>
      </w:r>
      <w:proofErr w:type="spellStart"/>
      <w:r w:rsidRPr="00CD5B79">
        <w:rPr>
          <w:rFonts w:asciiTheme="majorBidi" w:hAnsiTheme="majorBidi" w:cstheme="majorBidi"/>
          <w:sz w:val="24"/>
          <w:szCs w:val="24"/>
        </w:rPr>
        <w:t>Stenistav</w:t>
      </w:r>
      <w:proofErr w:type="spellEnd"/>
      <w:r w:rsidRPr="00CD5B79">
        <w:rPr>
          <w:rFonts w:asciiTheme="majorBidi" w:hAnsiTheme="majorBidi" w:cstheme="majorBidi"/>
          <w:sz w:val="24"/>
          <w:szCs w:val="24"/>
        </w:rPr>
        <w:t xml:space="preserve"> </w:t>
      </w:r>
      <w:proofErr w:type="spellStart"/>
      <w:r w:rsidRPr="00CD5B79">
        <w:rPr>
          <w:rFonts w:asciiTheme="majorBidi" w:hAnsiTheme="majorBidi" w:cstheme="majorBidi"/>
          <w:sz w:val="24"/>
          <w:szCs w:val="24"/>
        </w:rPr>
        <w:t>SESTAK’a</w:t>
      </w:r>
      <w:proofErr w:type="spellEnd"/>
      <w:r w:rsidRPr="00CD5B79">
        <w:rPr>
          <w:rFonts w:asciiTheme="majorBidi" w:hAnsiTheme="majorBidi" w:cstheme="majorBidi"/>
          <w:sz w:val="24"/>
          <w:szCs w:val="24"/>
        </w:rPr>
        <w:t xml:space="preserve"> tüm içtenliğimle teşekkür ediyorum.</w:t>
      </w:r>
    </w:p>
    <w:p w14:paraId="4F559A76" w14:textId="77777777" w:rsidR="00CD5B79" w:rsidRPr="00CD5B79" w:rsidRDefault="00CD5B79" w:rsidP="004807A2">
      <w:pPr>
        <w:bidi w:val="0"/>
        <w:spacing w:line="360" w:lineRule="auto"/>
        <w:jc w:val="both"/>
        <w:rPr>
          <w:rFonts w:asciiTheme="majorBidi" w:hAnsiTheme="majorBidi" w:cstheme="majorBidi"/>
          <w:b/>
          <w:sz w:val="24"/>
          <w:szCs w:val="24"/>
        </w:rPr>
      </w:pPr>
    </w:p>
    <w:p w14:paraId="22138C17" w14:textId="134F96D3" w:rsidR="00CD5B79" w:rsidRPr="00270034" w:rsidRDefault="00CD5B79" w:rsidP="00C06756">
      <w:pPr>
        <w:bidi w:val="0"/>
        <w:spacing w:line="360" w:lineRule="auto"/>
        <w:jc w:val="both"/>
        <w:rPr>
          <w:rFonts w:asciiTheme="majorBidi" w:hAnsiTheme="majorBidi" w:cstheme="majorBidi"/>
          <w:bCs/>
          <w:sz w:val="24"/>
          <w:szCs w:val="24"/>
        </w:rPr>
        <w:sectPr w:rsidR="00CD5B79" w:rsidRPr="00270034" w:rsidSect="00944F04">
          <w:pgSz w:w="11906" w:h="16838"/>
          <w:pgMar w:top="1418" w:right="2268" w:bottom="1418" w:left="1418" w:header="709" w:footer="709" w:gutter="0"/>
          <w:pgNumType w:fmt="lowerRoman" w:start="2"/>
          <w:cols w:space="708"/>
          <w:docGrid w:linePitch="360"/>
        </w:sectPr>
      </w:pPr>
      <w:r w:rsidRPr="00270034">
        <w:rPr>
          <w:rFonts w:asciiTheme="majorBidi" w:hAnsiTheme="majorBidi" w:cstheme="majorBidi"/>
          <w:bCs/>
          <w:sz w:val="24"/>
          <w:szCs w:val="24"/>
        </w:rPr>
        <w:t xml:space="preserve">Şubat, 2020 </w:t>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t xml:space="preserve">   </w:t>
      </w:r>
      <w:r w:rsidR="00270034">
        <w:rPr>
          <w:rFonts w:asciiTheme="majorBidi" w:hAnsiTheme="majorBidi" w:cstheme="majorBidi"/>
          <w:bCs/>
          <w:sz w:val="24"/>
          <w:szCs w:val="24"/>
        </w:rPr>
        <w:t xml:space="preserve"> </w:t>
      </w:r>
      <w:r w:rsidR="00C06756">
        <w:rPr>
          <w:rFonts w:asciiTheme="majorBidi" w:hAnsiTheme="majorBidi" w:cstheme="majorBidi"/>
          <w:bCs/>
          <w:sz w:val="24"/>
          <w:szCs w:val="24"/>
        </w:rPr>
        <w:t>Yakup DUMAN</w:t>
      </w:r>
    </w:p>
    <w:p w14:paraId="7F692A27" w14:textId="4B465BB3" w:rsidR="0007762C" w:rsidRPr="00270034" w:rsidRDefault="00270034" w:rsidP="00281A31">
      <w:pPr>
        <w:pStyle w:val="Balk1"/>
      </w:pPr>
      <w:bookmarkStart w:id="46" w:name="_Toc49508088"/>
      <w:r w:rsidRPr="00270034">
        <w:lastRenderedPageBreak/>
        <w:t>ONUR SÖZÜ</w:t>
      </w:r>
      <w:bookmarkEnd w:id="46"/>
    </w:p>
    <w:p w14:paraId="00830E03" w14:textId="77777777" w:rsidR="0007762C" w:rsidRPr="0007762C" w:rsidRDefault="0007762C" w:rsidP="004807A2">
      <w:pPr>
        <w:bidi w:val="0"/>
        <w:spacing w:line="360" w:lineRule="auto"/>
        <w:jc w:val="both"/>
        <w:rPr>
          <w:rFonts w:ascii="Times New Roman" w:hAnsi="Times New Roman" w:cs="Times New Roman"/>
          <w:sz w:val="24"/>
          <w:szCs w:val="24"/>
        </w:rPr>
      </w:pPr>
      <w:r w:rsidRPr="0007762C">
        <w:rPr>
          <w:rFonts w:ascii="Times New Roman" w:hAnsi="Times New Roman" w:cs="Times New Roman"/>
          <w:sz w:val="24"/>
          <w:szCs w:val="24"/>
        </w:rPr>
        <w:t xml:space="preserve">Yüksek Lisans tezi olarak sunduğum “İlk Çağ Uygarlıklarında Dil ve Edebiyat” adlı çalışmanın, tezin proje safhasından sonuçlanmasına kadarki bütün süreçlerde bilimsel ahlak ve geleneklere aykırı düşecek bir yardıma başvurulmaksızın yazıldığını ve yararlandığım eserlerin </w:t>
      </w:r>
      <w:proofErr w:type="spellStart"/>
      <w:r w:rsidRPr="0007762C">
        <w:rPr>
          <w:rFonts w:ascii="Times New Roman" w:hAnsi="Times New Roman" w:cs="Times New Roman"/>
          <w:sz w:val="24"/>
          <w:szCs w:val="24"/>
        </w:rPr>
        <w:t>Bibliyografya’da</w:t>
      </w:r>
      <w:proofErr w:type="spellEnd"/>
      <w:r w:rsidRPr="0007762C">
        <w:rPr>
          <w:rFonts w:ascii="Times New Roman" w:hAnsi="Times New Roman" w:cs="Times New Roman"/>
          <w:sz w:val="24"/>
          <w:szCs w:val="24"/>
        </w:rPr>
        <w:t xml:space="preserve"> gösterilenlerden oluştuğunu, bunlara atıf yapılarak yararlanılmış olduğunu belirtir ve onurumla beyan ederim. (…/…/2020) </w:t>
      </w:r>
    </w:p>
    <w:p w14:paraId="738B85A6" w14:textId="77777777" w:rsidR="0007762C" w:rsidRPr="0007762C" w:rsidRDefault="0007762C" w:rsidP="004807A2">
      <w:pPr>
        <w:bidi w:val="0"/>
        <w:spacing w:line="360" w:lineRule="auto"/>
        <w:jc w:val="both"/>
        <w:rPr>
          <w:rFonts w:ascii="Times New Roman" w:hAnsi="Times New Roman" w:cs="Times New Roman"/>
          <w:b/>
          <w:bCs/>
          <w:sz w:val="24"/>
          <w:szCs w:val="24"/>
        </w:rPr>
      </w:pPr>
    </w:p>
    <w:p w14:paraId="6D52B9E7" w14:textId="198C28BA" w:rsidR="0007762C" w:rsidRPr="00270034" w:rsidRDefault="00C06756" w:rsidP="00C06756">
      <w:pPr>
        <w:bidi w:val="0"/>
        <w:spacing w:line="360" w:lineRule="auto"/>
        <w:rPr>
          <w:rFonts w:ascii="Times New Roman" w:hAnsi="Times New Roman" w:cs="Times New Roman"/>
          <w:sz w:val="24"/>
          <w:szCs w:val="24"/>
        </w:rPr>
        <w:sectPr w:rsidR="0007762C" w:rsidRPr="00270034" w:rsidSect="00944F04">
          <w:footerReference w:type="default" r:id="rId15"/>
          <w:pgSz w:w="11906" w:h="16838"/>
          <w:pgMar w:top="1418" w:right="2268" w:bottom="1418" w:left="1418" w:header="709" w:footer="709" w:gutter="0"/>
          <w:pgNumType w:fmt="lowerRoman" w:start="1"/>
          <w:cols w:space="708"/>
          <w:docGrid w:linePitch="360"/>
        </w:sectPr>
      </w:pPr>
      <w:r>
        <w:rPr>
          <w:rFonts w:ascii="Times New Roman" w:hAnsi="Times New Roman" w:cs="Times New Roman"/>
          <w:sz w:val="24"/>
          <w:szCs w:val="24"/>
        </w:rPr>
        <w:t xml:space="preserve">Yakup DUMAN </w:t>
      </w:r>
    </w:p>
    <w:p w14:paraId="23BF4DAE" w14:textId="77777777" w:rsidR="0007762C" w:rsidRPr="00583E60" w:rsidRDefault="0007762C" w:rsidP="004807A2">
      <w:pPr>
        <w:spacing w:line="360" w:lineRule="auto"/>
        <w:jc w:val="center"/>
        <w:rPr>
          <w:rFonts w:ascii="Times New Roman" w:hAnsi="Times New Roman" w:cs="Times New Roman"/>
          <w:b/>
          <w:bCs/>
          <w:sz w:val="28"/>
          <w:szCs w:val="28"/>
        </w:rPr>
        <w:sectPr w:rsidR="0007762C" w:rsidRPr="00583E60" w:rsidSect="00DD1B17">
          <w:pgSz w:w="11906" w:h="16838"/>
          <w:pgMar w:top="1418" w:right="1418" w:bottom="1418" w:left="2268" w:header="709" w:footer="709" w:gutter="0"/>
          <w:pgNumType w:fmt="lowerRoman" w:start="2"/>
          <w:cols w:space="708"/>
          <w:titlePg/>
          <w:docGrid w:linePitch="360"/>
        </w:sectPr>
      </w:pPr>
      <w:r w:rsidRPr="00583E60">
        <w:rPr>
          <w:rFonts w:ascii="Times New Roman" w:hAnsi="Times New Roman" w:cs="Times New Roman"/>
          <w:b/>
          <w:bCs/>
          <w:sz w:val="28"/>
          <w:szCs w:val="28"/>
        </w:rPr>
        <w:lastRenderedPageBreak/>
        <w:t>ONAY BELGESİ</w:t>
      </w:r>
      <w:bookmarkStart w:id="47" w:name="_GoBack"/>
      <w:bookmarkEnd w:id="47"/>
    </w:p>
    <w:p w14:paraId="3F54FD92"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A90A620"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5A41FC87"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3081BE41" w14:textId="77777777" w:rsidR="0007762C" w:rsidRPr="0007762C" w:rsidRDefault="0007762C" w:rsidP="004807A2">
      <w:pPr>
        <w:spacing w:line="360" w:lineRule="auto"/>
        <w:jc w:val="center"/>
        <w:rPr>
          <w:rFonts w:ascii="Times New Roman" w:hAnsi="Times New Roman" w:cs="Times New Roman"/>
          <w:b/>
          <w:bCs/>
          <w:sz w:val="24"/>
          <w:szCs w:val="24"/>
        </w:rPr>
      </w:pPr>
    </w:p>
    <w:p w14:paraId="7C6C9D1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963D37B" wp14:editId="55B4D48C">
            <wp:extent cx="1582480" cy="1582480"/>
            <wp:effectExtent l="0" t="0" r="0" b="0"/>
            <wp:docPr id="5" name="Resim 5"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DD2DD75" w14:textId="77777777" w:rsidR="0007762C" w:rsidRPr="0007762C" w:rsidRDefault="0007762C" w:rsidP="004807A2">
      <w:pPr>
        <w:spacing w:line="360" w:lineRule="auto"/>
        <w:jc w:val="center"/>
        <w:rPr>
          <w:rFonts w:ascii="Times New Roman" w:hAnsi="Times New Roman" w:cs="Times New Roman"/>
          <w:b/>
          <w:bCs/>
          <w:sz w:val="24"/>
          <w:szCs w:val="24"/>
        </w:rPr>
      </w:pPr>
    </w:p>
    <w:p w14:paraId="4D86BF9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45703DCC" w14:textId="77777777" w:rsidR="0007762C" w:rsidRPr="0007762C" w:rsidRDefault="0007762C" w:rsidP="004807A2">
      <w:pPr>
        <w:spacing w:line="360" w:lineRule="auto"/>
        <w:jc w:val="center"/>
        <w:rPr>
          <w:rFonts w:ascii="Times New Roman" w:hAnsi="Times New Roman" w:cs="Times New Roman"/>
          <w:b/>
          <w:bCs/>
          <w:sz w:val="24"/>
          <w:szCs w:val="24"/>
        </w:rPr>
      </w:pPr>
    </w:p>
    <w:p w14:paraId="7DFF9B50" w14:textId="77777777" w:rsidR="0007762C" w:rsidRPr="0007762C" w:rsidRDefault="0007762C" w:rsidP="004807A2">
      <w:pPr>
        <w:spacing w:line="360" w:lineRule="auto"/>
        <w:jc w:val="center"/>
        <w:rPr>
          <w:rFonts w:ascii="Times New Roman" w:hAnsi="Times New Roman" w:cs="Times New Roman"/>
          <w:b/>
          <w:bCs/>
          <w:sz w:val="24"/>
          <w:szCs w:val="24"/>
        </w:rPr>
      </w:pPr>
    </w:p>
    <w:p w14:paraId="51F654F5"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4C9A0F06" w14:textId="77777777" w:rsidR="00C06756" w:rsidRPr="0007762C" w:rsidRDefault="00C06756" w:rsidP="00C0675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54789A7D" w14:textId="3811AF28" w:rsidR="0007762C" w:rsidRPr="0007762C" w:rsidRDefault="00C06756" w:rsidP="00C06756">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 xml:space="preserve"> </w:t>
      </w:r>
      <w:r>
        <w:rPr>
          <w:rFonts w:ascii="Times New Roman" w:hAnsi="Times New Roman" w:cs="Times New Roman"/>
          <w:b/>
          <w:bCs/>
          <w:sz w:val="24"/>
          <w:szCs w:val="24"/>
        </w:rPr>
        <w:t>(Y1612.190519</w:t>
      </w:r>
      <w:r w:rsidR="0007762C" w:rsidRPr="0007762C">
        <w:rPr>
          <w:rFonts w:ascii="Times New Roman" w:hAnsi="Times New Roman" w:cs="Times New Roman"/>
          <w:b/>
          <w:bCs/>
          <w:sz w:val="24"/>
          <w:szCs w:val="24"/>
        </w:rPr>
        <w:t>)</w:t>
      </w:r>
    </w:p>
    <w:p w14:paraId="31CB94F6" w14:textId="77777777" w:rsidR="0007762C" w:rsidRPr="0007762C" w:rsidRDefault="0007762C" w:rsidP="004807A2">
      <w:pPr>
        <w:spacing w:line="360" w:lineRule="auto"/>
        <w:jc w:val="center"/>
        <w:rPr>
          <w:rFonts w:ascii="Times New Roman" w:hAnsi="Times New Roman" w:cs="Times New Roman"/>
          <w:b/>
          <w:bCs/>
          <w:sz w:val="24"/>
          <w:szCs w:val="24"/>
        </w:rPr>
      </w:pPr>
    </w:p>
    <w:p w14:paraId="6A1E7C41"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2E91B01E"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6FE26E79" w14:textId="1C057DCF" w:rsidR="0007762C" w:rsidRPr="0007762C" w:rsidRDefault="0007762C" w:rsidP="004807A2">
      <w:pPr>
        <w:spacing w:line="360" w:lineRule="auto"/>
        <w:jc w:val="center"/>
        <w:rPr>
          <w:rFonts w:ascii="Times New Roman" w:hAnsi="Times New Roman" w:cs="Times New Roman"/>
          <w:b/>
          <w:bCs/>
          <w:sz w:val="24"/>
          <w:szCs w:val="24"/>
        </w:rPr>
      </w:pPr>
    </w:p>
    <w:p w14:paraId="5CB4FF22" w14:textId="77777777" w:rsidR="0007762C" w:rsidRPr="0007762C" w:rsidRDefault="0007762C" w:rsidP="004807A2">
      <w:pPr>
        <w:spacing w:line="360" w:lineRule="auto"/>
        <w:jc w:val="center"/>
        <w:rPr>
          <w:rFonts w:ascii="Times New Roman" w:hAnsi="Times New Roman" w:cs="Times New Roman"/>
          <w:b/>
          <w:bCs/>
          <w:sz w:val="24"/>
          <w:szCs w:val="24"/>
        </w:rPr>
      </w:pPr>
    </w:p>
    <w:p w14:paraId="17178292" w14:textId="679762DA"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Danışman: Prof. Dr. Hüseyin ELMALI</w:t>
      </w:r>
    </w:p>
    <w:p w14:paraId="7BF8DA20" w14:textId="77777777" w:rsidR="0007762C" w:rsidRPr="0007762C" w:rsidRDefault="0007762C" w:rsidP="004807A2">
      <w:pPr>
        <w:spacing w:line="360" w:lineRule="auto"/>
        <w:jc w:val="center"/>
        <w:rPr>
          <w:rFonts w:ascii="Times New Roman" w:hAnsi="Times New Roman" w:cs="Times New Roman"/>
          <w:b/>
          <w:bCs/>
          <w:sz w:val="24"/>
          <w:szCs w:val="24"/>
        </w:rPr>
      </w:pPr>
    </w:p>
    <w:p w14:paraId="14D4FB95" w14:textId="77777777" w:rsidR="0007762C" w:rsidRPr="0007762C" w:rsidRDefault="0007762C" w:rsidP="004807A2">
      <w:pPr>
        <w:spacing w:line="360" w:lineRule="auto"/>
        <w:jc w:val="center"/>
        <w:rPr>
          <w:rFonts w:ascii="Times New Roman" w:hAnsi="Times New Roman" w:cs="Times New Roman"/>
          <w:b/>
          <w:bCs/>
          <w:sz w:val="24"/>
          <w:szCs w:val="24"/>
        </w:rPr>
      </w:pPr>
    </w:p>
    <w:p w14:paraId="49C443A4" w14:textId="2FF30F5C" w:rsidR="000E30C0" w:rsidRDefault="00AF2003"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ŞUBAT</w:t>
      </w:r>
      <w:r w:rsidR="0007762C" w:rsidRPr="0007762C">
        <w:rPr>
          <w:rFonts w:ascii="Times New Roman" w:hAnsi="Times New Roman" w:cs="Times New Roman"/>
          <w:b/>
          <w:bCs/>
          <w:sz w:val="24"/>
          <w:szCs w:val="24"/>
        </w:rPr>
        <w:t>, 2020</w:t>
      </w:r>
    </w:p>
    <w:p w14:paraId="403F07D2" w14:textId="77777777" w:rsidR="000E30C0" w:rsidRDefault="000E30C0" w:rsidP="004807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7E9BBF6B" w14:textId="77777777" w:rsidR="0007762C" w:rsidRPr="0007762C" w:rsidRDefault="0007762C" w:rsidP="004807A2">
      <w:pPr>
        <w:spacing w:line="360" w:lineRule="auto"/>
        <w:jc w:val="both"/>
        <w:rPr>
          <w:rFonts w:ascii="Times New Roman" w:hAnsi="Times New Roman" w:cs="Times New Roman"/>
          <w:b/>
          <w:bCs/>
          <w:sz w:val="24"/>
          <w:szCs w:val="24"/>
        </w:rPr>
        <w:sectPr w:rsidR="0007762C" w:rsidRPr="0007762C" w:rsidSect="00080003">
          <w:footerReference w:type="default" r:id="rId17"/>
          <w:pgSz w:w="11906" w:h="16838" w:code="9"/>
          <w:pgMar w:top="1418" w:right="1418" w:bottom="1418" w:left="2268" w:header="709" w:footer="709" w:gutter="0"/>
          <w:pgNumType w:fmt="lowerRoman" w:start="1"/>
          <w:cols w:space="708"/>
          <w:titlePg/>
          <w:docGrid w:linePitch="360"/>
        </w:sectPr>
      </w:pPr>
    </w:p>
    <w:p w14:paraId="04474543"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D38D928"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48EFA7C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2D0350E2" w14:textId="77777777" w:rsidR="000E30C0" w:rsidRPr="0007762C" w:rsidRDefault="000E30C0" w:rsidP="004807A2">
      <w:pPr>
        <w:spacing w:line="360" w:lineRule="auto"/>
        <w:jc w:val="center"/>
        <w:rPr>
          <w:rFonts w:ascii="Times New Roman" w:hAnsi="Times New Roman" w:cs="Times New Roman"/>
          <w:b/>
          <w:bCs/>
          <w:sz w:val="24"/>
          <w:szCs w:val="24"/>
        </w:rPr>
      </w:pPr>
    </w:p>
    <w:p w14:paraId="7342C9A9"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72CF79F" wp14:editId="632450EC">
            <wp:extent cx="1582480" cy="1582480"/>
            <wp:effectExtent l="0" t="0" r="0" b="0"/>
            <wp:docPr id="11" name="Resim 11"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43F573F" w14:textId="77777777" w:rsidR="000E30C0" w:rsidRPr="0007762C" w:rsidRDefault="000E30C0" w:rsidP="004807A2">
      <w:pPr>
        <w:spacing w:line="360" w:lineRule="auto"/>
        <w:jc w:val="center"/>
        <w:rPr>
          <w:rFonts w:ascii="Times New Roman" w:hAnsi="Times New Roman" w:cs="Times New Roman"/>
          <w:b/>
          <w:bCs/>
          <w:sz w:val="24"/>
          <w:szCs w:val="24"/>
        </w:rPr>
      </w:pPr>
    </w:p>
    <w:p w14:paraId="11937392" w14:textId="77777777" w:rsidR="000E30C0" w:rsidRDefault="000E30C0" w:rsidP="004807A2">
      <w:pPr>
        <w:spacing w:line="360" w:lineRule="auto"/>
        <w:jc w:val="center"/>
        <w:rPr>
          <w:rFonts w:ascii="Times New Roman" w:hAnsi="Times New Roman" w:cs="Times New Roman"/>
          <w:b/>
          <w:bCs/>
          <w:sz w:val="24"/>
          <w:szCs w:val="24"/>
        </w:rPr>
      </w:pPr>
    </w:p>
    <w:p w14:paraId="6D02F9A7" w14:textId="566591B3"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2DA544D5" w14:textId="3323ACB1" w:rsidR="000E30C0" w:rsidRPr="0007762C" w:rsidRDefault="000E30C0" w:rsidP="004807A2">
      <w:pPr>
        <w:spacing w:line="360" w:lineRule="auto"/>
        <w:jc w:val="center"/>
        <w:rPr>
          <w:rFonts w:ascii="Times New Roman" w:hAnsi="Times New Roman" w:cs="Times New Roman"/>
          <w:b/>
          <w:bCs/>
          <w:sz w:val="24"/>
          <w:szCs w:val="24"/>
        </w:rPr>
      </w:pPr>
    </w:p>
    <w:p w14:paraId="72E4D672" w14:textId="77777777" w:rsidR="000E30C0" w:rsidRDefault="000E30C0" w:rsidP="004807A2">
      <w:pPr>
        <w:spacing w:line="360" w:lineRule="auto"/>
        <w:jc w:val="center"/>
        <w:rPr>
          <w:rFonts w:ascii="Times New Roman" w:hAnsi="Times New Roman" w:cs="Times New Roman"/>
          <w:b/>
          <w:bCs/>
          <w:sz w:val="24"/>
          <w:szCs w:val="24"/>
        </w:rPr>
      </w:pPr>
    </w:p>
    <w:p w14:paraId="384E5E2B" w14:textId="228211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317F79B4" w14:textId="2574B9F3" w:rsidR="000E30C0" w:rsidRPr="0007762C" w:rsidRDefault="00C06756"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6C7FCB33" w14:textId="670FA344" w:rsidR="000E30C0" w:rsidRPr="0007762C" w:rsidRDefault="000E30C0" w:rsidP="004807A2">
      <w:pPr>
        <w:spacing w:line="360" w:lineRule="auto"/>
        <w:jc w:val="center"/>
        <w:rPr>
          <w:rFonts w:ascii="Times New Roman" w:hAnsi="Times New Roman" w:cs="Times New Roman"/>
          <w:b/>
          <w:bCs/>
          <w:sz w:val="24"/>
          <w:szCs w:val="24"/>
        </w:rPr>
      </w:pPr>
    </w:p>
    <w:p w14:paraId="555B1936" w14:textId="77777777" w:rsidR="000E30C0" w:rsidRPr="0007762C" w:rsidRDefault="000E30C0" w:rsidP="004807A2">
      <w:pPr>
        <w:spacing w:line="360" w:lineRule="auto"/>
        <w:jc w:val="center"/>
        <w:rPr>
          <w:rFonts w:ascii="Times New Roman" w:hAnsi="Times New Roman" w:cs="Times New Roman"/>
          <w:b/>
          <w:bCs/>
          <w:sz w:val="24"/>
          <w:szCs w:val="24"/>
        </w:rPr>
      </w:pPr>
    </w:p>
    <w:p w14:paraId="22E30BA1"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7B41DF4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533724BC" w14:textId="7CB3C526" w:rsidR="000E30C0" w:rsidRDefault="000E30C0" w:rsidP="004807A2">
      <w:pPr>
        <w:spacing w:line="360" w:lineRule="auto"/>
        <w:jc w:val="center"/>
        <w:rPr>
          <w:rFonts w:ascii="Times New Roman" w:hAnsi="Times New Roman" w:cs="Times New Roman"/>
          <w:b/>
          <w:bCs/>
          <w:sz w:val="24"/>
          <w:szCs w:val="24"/>
        </w:rPr>
      </w:pPr>
    </w:p>
    <w:p w14:paraId="6FB4EEB0" w14:textId="77777777" w:rsidR="000E30C0" w:rsidRPr="0007762C" w:rsidRDefault="000E30C0" w:rsidP="004807A2">
      <w:pPr>
        <w:spacing w:line="360" w:lineRule="auto"/>
        <w:jc w:val="center"/>
        <w:rPr>
          <w:rFonts w:ascii="Times New Roman" w:hAnsi="Times New Roman" w:cs="Times New Roman"/>
          <w:b/>
          <w:bCs/>
          <w:sz w:val="24"/>
          <w:szCs w:val="24"/>
        </w:rPr>
      </w:pPr>
    </w:p>
    <w:p w14:paraId="05891A71" w14:textId="77777777" w:rsidR="000E30C0" w:rsidRPr="0007762C" w:rsidRDefault="000E30C0" w:rsidP="004807A2">
      <w:pPr>
        <w:spacing w:line="360" w:lineRule="auto"/>
        <w:jc w:val="center"/>
        <w:rPr>
          <w:rFonts w:ascii="Times New Roman" w:hAnsi="Times New Roman" w:cs="Times New Roman"/>
          <w:b/>
          <w:bCs/>
          <w:sz w:val="24"/>
          <w:szCs w:val="24"/>
        </w:rPr>
      </w:pPr>
    </w:p>
    <w:p w14:paraId="4EFC90EB" w14:textId="0650648C" w:rsidR="000E30C0" w:rsidRPr="0007762C" w:rsidRDefault="000E30C0" w:rsidP="004807A2">
      <w:pPr>
        <w:spacing w:line="360" w:lineRule="auto"/>
        <w:jc w:val="center"/>
        <w:rPr>
          <w:rFonts w:ascii="Times New Roman" w:hAnsi="Times New Roman" w:cs="Times New Roman"/>
          <w:b/>
          <w:bCs/>
          <w:sz w:val="24"/>
          <w:szCs w:val="24"/>
        </w:rPr>
      </w:pPr>
    </w:p>
    <w:p w14:paraId="509C9182" w14:textId="346C38AC" w:rsidR="006F41C4" w:rsidRPr="000E30C0" w:rsidRDefault="00AF2003" w:rsidP="004807A2">
      <w:pPr>
        <w:spacing w:line="360" w:lineRule="auto"/>
        <w:jc w:val="center"/>
        <w:rPr>
          <w:rFonts w:asciiTheme="majorBidi" w:hAnsiTheme="majorBidi" w:cstheme="majorBidi"/>
          <w:sz w:val="16"/>
          <w:szCs w:val="16"/>
          <w:rtl/>
        </w:rPr>
      </w:pPr>
      <w:r>
        <w:rPr>
          <w:rFonts w:ascii="Times New Roman" w:hAnsi="Times New Roman" w:cs="Times New Roman"/>
          <w:b/>
          <w:bCs/>
          <w:sz w:val="24"/>
          <w:szCs w:val="24"/>
        </w:rPr>
        <w:t>ŞUBAT</w:t>
      </w:r>
      <w:r w:rsidR="000E30C0" w:rsidRPr="0007762C">
        <w:rPr>
          <w:rFonts w:ascii="Times New Roman" w:hAnsi="Times New Roman" w:cs="Times New Roman"/>
          <w:b/>
          <w:bCs/>
          <w:sz w:val="24"/>
          <w:szCs w:val="24"/>
        </w:rPr>
        <w:t>, 2020</w:t>
      </w:r>
    </w:p>
    <w:sectPr w:rsidR="006F41C4" w:rsidRPr="000E30C0" w:rsidSect="00080003">
      <w:footerReference w:type="default" r:id="rId18"/>
      <w:pgSz w:w="11906" w:h="16838"/>
      <w:pgMar w:top="1418" w:right="1418" w:bottom="1418"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FE754" w14:textId="77777777" w:rsidR="00240DE2" w:rsidRDefault="00240DE2" w:rsidP="00B14592">
      <w:pPr>
        <w:spacing w:after="0" w:line="240" w:lineRule="auto"/>
      </w:pPr>
      <w:r>
        <w:separator/>
      </w:r>
    </w:p>
  </w:endnote>
  <w:endnote w:type="continuationSeparator" w:id="0">
    <w:p w14:paraId="15C85942" w14:textId="77777777" w:rsidR="00240DE2" w:rsidRDefault="00240DE2" w:rsidP="00B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DA0A" w14:textId="77777777" w:rsidR="009E7CD6" w:rsidRDefault="009E7CD6" w:rsidP="001942B2">
    <w:pPr>
      <w:pStyle w:val="AltBilgi"/>
      <w:jc w:val="center"/>
    </w:pPr>
  </w:p>
  <w:p w14:paraId="13139CDC" w14:textId="77777777" w:rsidR="009E7CD6" w:rsidRDefault="009E7CD6" w:rsidP="001942B2">
    <w:pPr>
      <w:pStyle w:val="AltBilgi"/>
      <w:tabs>
        <w:tab w:val="clear" w:pos="9072"/>
        <w:tab w:val="left" w:pos="453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019782"/>
      <w:docPartObj>
        <w:docPartGallery w:val="Page Numbers (Bottom of Page)"/>
        <w:docPartUnique/>
      </w:docPartObj>
    </w:sdtPr>
    <w:sdtEndPr/>
    <w:sdtContent>
      <w:p w14:paraId="2D5B1639" w14:textId="31FC0A07" w:rsidR="009E7CD6" w:rsidRDefault="009E7CD6">
        <w:pPr>
          <w:pStyle w:val="AltBilgi"/>
        </w:pPr>
        <w:r>
          <w:fldChar w:fldCharType="begin"/>
        </w:r>
        <w:r>
          <w:instrText>PAGE   \* MERGEFORMAT</w:instrText>
        </w:r>
        <w:r>
          <w:fldChar w:fldCharType="separate"/>
        </w:r>
        <w:r w:rsidR="00DD1B17">
          <w:rPr>
            <w:rFonts w:hint="eastAsia"/>
            <w:noProof/>
            <w:rtl/>
          </w:rPr>
          <w:t>خ‌</w:t>
        </w:r>
        <w:r>
          <w:fldChar w:fldCharType="end"/>
        </w:r>
      </w:p>
    </w:sdtContent>
  </w:sdt>
  <w:p w14:paraId="18692C15" w14:textId="77777777" w:rsidR="009E7CD6" w:rsidRDefault="009E7C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6565677"/>
      <w:docPartObj>
        <w:docPartGallery w:val="Page Numbers (Bottom of Page)"/>
        <w:docPartUnique/>
      </w:docPartObj>
    </w:sdtPr>
    <w:sdtEndPr/>
    <w:sdtContent>
      <w:p w14:paraId="711C2ECB" w14:textId="3E3317E3" w:rsidR="00D877AA" w:rsidRDefault="00D877AA">
        <w:pPr>
          <w:pStyle w:val="AltBilgi"/>
        </w:pPr>
        <w:r>
          <w:fldChar w:fldCharType="begin"/>
        </w:r>
        <w:r>
          <w:instrText>PAGE   \* MERGEFORMAT</w:instrText>
        </w:r>
        <w:r>
          <w:fldChar w:fldCharType="separate"/>
        </w:r>
        <w:r w:rsidR="00DD1B17">
          <w:rPr>
            <w:noProof/>
            <w:rtl/>
          </w:rPr>
          <w:t>10</w:t>
        </w:r>
        <w:r>
          <w:fldChar w:fldCharType="end"/>
        </w:r>
      </w:p>
    </w:sdtContent>
  </w:sdt>
  <w:p w14:paraId="5A056B19" w14:textId="77777777" w:rsidR="009E7CD6" w:rsidRDefault="009E7CD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5237172"/>
      <w:docPartObj>
        <w:docPartGallery w:val="Page Numbers (Bottom of Page)"/>
        <w:docPartUnique/>
      </w:docPartObj>
    </w:sdtPr>
    <w:sdtEndPr/>
    <w:sdtContent>
      <w:p w14:paraId="6FFC5CCE" w14:textId="6BA6171E" w:rsidR="004807A2" w:rsidRDefault="004807A2" w:rsidP="00057B87">
        <w:pPr>
          <w:pStyle w:val="AltBilgi"/>
        </w:pPr>
        <w:r>
          <w:fldChar w:fldCharType="begin"/>
        </w:r>
        <w:r>
          <w:instrText>PAGE   \* MERGEFORMAT</w:instrText>
        </w:r>
        <w:r>
          <w:fldChar w:fldCharType="separate"/>
        </w:r>
        <w:r w:rsidR="00DD1B17">
          <w:rPr>
            <w:noProof/>
            <w:rtl/>
          </w:rPr>
          <w:t>12</w:t>
        </w:r>
        <w:r>
          <w:fldChar w:fldCharType="end"/>
        </w:r>
      </w:p>
    </w:sdtContent>
  </w:sdt>
  <w:p w14:paraId="3F813E00" w14:textId="77777777" w:rsidR="004807A2" w:rsidRDefault="004807A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3961209"/>
      <w:docPartObj>
        <w:docPartGallery w:val="Page Numbers (Bottom of Page)"/>
        <w:docPartUnique/>
      </w:docPartObj>
    </w:sdtPr>
    <w:sdtEndPr/>
    <w:sdtContent>
      <w:p w14:paraId="58E7EEE6" w14:textId="2CAB867C" w:rsidR="0092655E" w:rsidRDefault="0092655E">
        <w:pPr>
          <w:pStyle w:val="AltBilgi"/>
        </w:pPr>
        <w:r>
          <w:fldChar w:fldCharType="begin"/>
        </w:r>
        <w:r>
          <w:instrText>PAGE   \* MERGEFORMAT</w:instrText>
        </w:r>
        <w:r>
          <w:fldChar w:fldCharType="separate"/>
        </w:r>
        <w:r w:rsidR="00DD1B17">
          <w:rPr>
            <w:noProof/>
          </w:rPr>
          <w:t>ii</w:t>
        </w:r>
        <w:r>
          <w:fldChar w:fldCharType="end"/>
        </w:r>
      </w:p>
    </w:sdtContent>
  </w:sdt>
  <w:p w14:paraId="7A3F28FC" w14:textId="77777777" w:rsidR="009E7CD6" w:rsidRDefault="009E7CD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334929"/>
      <w:docPartObj>
        <w:docPartGallery w:val="Page Numbers (Bottom of Page)"/>
        <w:docPartUnique/>
      </w:docPartObj>
    </w:sdtPr>
    <w:sdtEndPr/>
    <w:sdtContent>
      <w:p w14:paraId="6B7E8FAD" w14:textId="6E64E53F" w:rsidR="005C5A9D" w:rsidRDefault="005C5A9D">
        <w:pPr>
          <w:pStyle w:val="AltBilgi"/>
        </w:pPr>
        <w:r>
          <w:fldChar w:fldCharType="begin"/>
        </w:r>
        <w:r>
          <w:instrText>PAGE   \* MERGEFORMAT</w:instrText>
        </w:r>
        <w:r>
          <w:fldChar w:fldCharType="separate"/>
        </w:r>
        <w:r w:rsidR="00DD1B17">
          <w:rPr>
            <w:noProof/>
          </w:rPr>
          <w:t>i</w:t>
        </w:r>
        <w:r>
          <w:fldChar w:fldCharType="end"/>
        </w:r>
      </w:p>
    </w:sdtContent>
  </w:sdt>
  <w:p w14:paraId="70B25B44" w14:textId="77777777" w:rsidR="009E7CD6" w:rsidRDefault="009E7CD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DD96" w14:textId="3F95195A" w:rsidR="009E7CD6" w:rsidRDefault="009E7CD6" w:rsidP="00B124B4">
    <w:pPr>
      <w:pStyle w:val="AltBilgi"/>
      <w:jc w:val="center"/>
    </w:pPr>
  </w:p>
  <w:p w14:paraId="4C69AE90" w14:textId="77777777" w:rsidR="009E7CD6" w:rsidRDefault="009E7CD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4751561"/>
      <w:docPartObj>
        <w:docPartGallery w:val="Page Numbers (Bottom of Page)"/>
        <w:docPartUnique/>
      </w:docPartObj>
    </w:sdtPr>
    <w:sdtEndPr/>
    <w:sdtContent>
      <w:p w14:paraId="5047DE9A" w14:textId="29184823" w:rsidR="009E7CD6" w:rsidRDefault="00240DE2" w:rsidP="000E30C0">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CE0FF" w14:textId="77777777" w:rsidR="00240DE2" w:rsidRDefault="00240DE2" w:rsidP="00B14592">
      <w:pPr>
        <w:spacing w:after="0" w:line="240" w:lineRule="auto"/>
      </w:pPr>
      <w:r>
        <w:separator/>
      </w:r>
    </w:p>
  </w:footnote>
  <w:footnote w:type="continuationSeparator" w:id="0">
    <w:p w14:paraId="16DF19D4" w14:textId="77777777" w:rsidR="00240DE2" w:rsidRDefault="00240DE2" w:rsidP="00B1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9FC"/>
    <w:multiLevelType w:val="hybridMultilevel"/>
    <w:tmpl w:val="AD4E2702"/>
    <w:lvl w:ilvl="0" w:tplc="D5A80CC8">
      <w:start w:val="1"/>
      <w:numFmt w:val="arabicAbjad"/>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0D51C9"/>
    <w:multiLevelType w:val="hybridMultilevel"/>
    <w:tmpl w:val="76EA71B0"/>
    <w:lvl w:ilvl="0" w:tplc="CE8E9ADC">
      <w:start w:val="1"/>
      <w:numFmt w:val="arabicAbjad"/>
      <w:pStyle w:val="Stil2"/>
      <w:lvlText w:val="%1."/>
      <w:lvlJc w:val="left"/>
      <w:pPr>
        <w:ind w:left="360" w:hanging="360"/>
      </w:pPr>
      <w:rPr>
        <w:rFonts w:hint="default"/>
        <w:lang w:bidi="ar"/>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E1"/>
    <w:rsid w:val="00005F0A"/>
    <w:rsid w:val="0002110F"/>
    <w:rsid w:val="00023116"/>
    <w:rsid w:val="00036D82"/>
    <w:rsid w:val="00057B87"/>
    <w:rsid w:val="0006440D"/>
    <w:rsid w:val="00064601"/>
    <w:rsid w:val="0007762C"/>
    <w:rsid w:val="00077B64"/>
    <w:rsid w:val="00080003"/>
    <w:rsid w:val="00097C98"/>
    <w:rsid w:val="000C21B3"/>
    <w:rsid w:val="000E30C0"/>
    <w:rsid w:val="000F5583"/>
    <w:rsid w:val="001121D5"/>
    <w:rsid w:val="001145D9"/>
    <w:rsid w:val="00154634"/>
    <w:rsid w:val="001942B2"/>
    <w:rsid w:val="001C4A1D"/>
    <w:rsid w:val="001D63CA"/>
    <w:rsid w:val="00240DE2"/>
    <w:rsid w:val="0024386E"/>
    <w:rsid w:val="00270034"/>
    <w:rsid w:val="00281A31"/>
    <w:rsid w:val="00286185"/>
    <w:rsid w:val="00290820"/>
    <w:rsid w:val="00293EB0"/>
    <w:rsid w:val="002F1796"/>
    <w:rsid w:val="003044A5"/>
    <w:rsid w:val="00317BBA"/>
    <w:rsid w:val="00327E91"/>
    <w:rsid w:val="00342058"/>
    <w:rsid w:val="0035356F"/>
    <w:rsid w:val="003557D8"/>
    <w:rsid w:val="00391D70"/>
    <w:rsid w:val="003E3083"/>
    <w:rsid w:val="004454A9"/>
    <w:rsid w:val="00460255"/>
    <w:rsid w:val="00465B76"/>
    <w:rsid w:val="004807A2"/>
    <w:rsid w:val="004B2489"/>
    <w:rsid w:val="004C0285"/>
    <w:rsid w:val="004C18A1"/>
    <w:rsid w:val="004E141B"/>
    <w:rsid w:val="004F6C21"/>
    <w:rsid w:val="00503B69"/>
    <w:rsid w:val="00512BAC"/>
    <w:rsid w:val="0054329B"/>
    <w:rsid w:val="0058013B"/>
    <w:rsid w:val="00581058"/>
    <w:rsid w:val="00583E60"/>
    <w:rsid w:val="0058628A"/>
    <w:rsid w:val="005910D1"/>
    <w:rsid w:val="005C4697"/>
    <w:rsid w:val="005C5A9D"/>
    <w:rsid w:val="005D658E"/>
    <w:rsid w:val="005E1332"/>
    <w:rsid w:val="005F6052"/>
    <w:rsid w:val="00637A3E"/>
    <w:rsid w:val="0067076F"/>
    <w:rsid w:val="00686BE9"/>
    <w:rsid w:val="006C466A"/>
    <w:rsid w:val="006C6DE1"/>
    <w:rsid w:val="006F41C4"/>
    <w:rsid w:val="00711BA8"/>
    <w:rsid w:val="00731BB5"/>
    <w:rsid w:val="007648F0"/>
    <w:rsid w:val="007B23EA"/>
    <w:rsid w:val="007B41E5"/>
    <w:rsid w:val="007D12E1"/>
    <w:rsid w:val="007E386A"/>
    <w:rsid w:val="007F1954"/>
    <w:rsid w:val="00803D6C"/>
    <w:rsid w:val="00844FE9"/>
    <w:rsid w:val="0084660E"/>
    <w:rsid w:val="00851844"/>
    <w:rsid w:val="00896976"/>
    <w:rsid w:val="008A5E57"/>
    <w:rsid w:val="008C3C85"/>
    <w:rsid w:val="0092648B"/>
    <w:rsid w:val="0092655E"/>
    <w:rsid w:val="00942E97"/>
    <w:rsid w:val="00944F04"/>
    <w:rsid w:val="00952F73"/>
    <w:rsid w:val="00967D59"/>
    <w:rsid w:val="00973AB8"/>
    <w:rsid w:val="009944A6"/>
    <w:rsid w:val="009C5D90"/>
    <w:rsid w:val="009E7CD6"/>
    <w:rsid w:val="009F4500"/>
    <w:rsid w:val="00A028E5"/>
    <w:rsid w:val="00A028F3"/>
    <w:rsid w:val="00A17C25"/>
    <w:rsid w:val="00A31430"/>
    <w:rsid w:val="00A31ADC"/>
    <w:rsid w:val="00A44CAB"/>
    <w:rsid w:val="00A90AEB"/>
    <w:rsid w:val="00AA00E9"/>
    <w:rsid w:val="00AE2722"/>
    <w:rsid w:val="00AE43FE"/>
    <w:rsid w:val="00AF2003"/>
    <w:rsid w:val="00B00F11"/>
    <w:rsid w:val="00B030DF"/>
    <w:rsid w:val="00B124B4"/>
    <w:rsid w:val="00B14592"/>
    <w:rsid w:val="00B21381"/>
    <w:rsid w:val="00B37FCC"/>
    <w:rsid w:val="00B66A0F"/>
    <w:rsid w:val="00BA3103"/>
    <w:rsid w:val="00BC43DE"/>
    <w:rsid w:val="00BE371E"/>
    <w:rsid w:val="00BE7CC8"/>
    <w:rsid w:val="00BF188B"/>
    <w:rsid w:val="00BF7B72"/>
    <w:rsid w:val="00C013FF"/>
    <w:rsid w:val="00C06756"/>
    <w:rsid w:val="00C24B3D"/>
    <w:rsid w:val="00C25FA3"/>
    <w:rsid w:val="00C67C3C"/>
    <w:rsid w:val="00C77392"/>
    <w:rsid w:val="00CC7347"/>
    <w:rsid w:val="00CD5B79"/>
    <w:rsid w:val="00CE0EC1"/>
    <w:rsid w:val="00CE2ED0"/>
    <w:rsid w:val="00D47069"/>
    <w:rsid w:val="00D53739"/>
    <w:rsid w:val="00D72AED"/>
    <w:rsid w:val="00D745ED"/>
    <w:rsid w:val="00D877AA"/>
    <w:rsid w:val="00DC33B6"/>
    <w:rsid w:val="00DD1B17"/>
    <w:rsid w:val="00DE2AAC"/>
    <w:rsid w:val="00DE4DF0"/>
    <w:rsid w:val="00DF2F71"/>
    <w:rsid w:val="00E34F53"/>
    <w:rsid w:val="00E6521C"/>
    <w:rsid w:val="00E825E7"/>
    <w:rsid w:val="00EB1D75"/>
    <w:rsid w:val="00F51A0D"/>
    <w:rsid w:val="00F81FAC"/>
    <w:rsid w:val="00F87CDF"/>
    <w:rsid w:val="00FB35F3"/>
    <w:rsid w:val="00FD74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89A5"/>
  <w15:chartTrackingRefBased/>
  <w15:docId w15:val="{2B5B9A32-04B7-4757-AD56-D9852A5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bidi/>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81A31"/>
    <w:pPr>
      <w:keepNext/>
      <w:keepLines/>
      <w:spacing w:before="1440" w:after="360"/>
      <w:jc w:val="center"/>
      <w:outlineLvl w:val="0"/>
    </w:pPr>
    <w:rPr>
      <w:rFonts w:asciiTheme="majorBidi" w:eastAsiaTheme="majorEastAsia" w:hAnsiTheme="majorBidi" w:cstheme="majorBidi"/>
      <w:b/>
      <w:sz w:val="28"/>
      <w:szCs w:val="32"/>
    </w:rPr>
  </w:style>
  <w:style w:type="paragraph" w:styleId="Balk2">
    <w:name w:val="heading 2"/>
    <w:basedOn w:val="Normal"/>
    <w:next w:val="Normal"/>
    <w:link w:val="Balk2Char"/>
    <w:uiPriority w:val="9"/>
    <w:semiHidden/>
    <w:unhideWhenUsed/>
    <w:qFormat/>
    <w:rsid w:val="004C0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4C0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12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12E1"/>
    <w:rPr>
      <w:rFonts w:ascii="Segoe UI" w:hAnsi="Segoe UI" w:cs="Segoe UI"/>
      <w:sz w:val="18"/>
      <w:szCs w:val="18"/>
    </w:rPr>
  </w:style>
  <w:style w:type="paragraph" w:styleId="ListeParagraf">
    <w:name w:val="List Paragraph"/>
    <w:basedOn w:val="Normal"/>
    <w:uiPriority w:val="34"/>
    <w:qFormat/>
    <w:rsid w:val="006F41C4"/>
    <w:pPr>
      <w:ind w:left="720"/>
      <w:contextualSpacing/>
    </w:pPr>
  </w:style>
  <w:style w:type="paragraph" w:styleId="stBilgi">
    <w:name w:val="header"/>
    <w:basedOn w:val="Normal"/>
    <w:link w:val="stBilgiChar"/>
    <w:uiPriority w:val="99"/>
    <w:unhideWhenUsed/>
    <w:rsid w:val="00B145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4592"/>
  </w:style>
  <w:style w:type="paragraph" w:styleId="AltBilgi">
    <w:name w:val="footer"/>
    <w:basedOn w:val="Normal"/>
    <w:link w:val="AltBilgiChar"/>
    <w:uiPriority w:val="99"/>
    <w:unhideWhenUsed/>
    <w:rsid w:val="00B145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4592"/>
  </w:style>
  <w:style w:type="paragraph" w:customStyle="1" w:styleId="Stil1">
    <w:name w:val="Stil1"/>
    <w:basedOn w:val="Normal"/>
    <w:qFormat/>
    <w:rsid w:val="009944A6"/>
    <w:pPr>
      <w:spacing w:before="1440" w:after="360"/>
    </w:pPr>
    <w:rPr>
      <w:rFonts w:asciiTheme="majorBidi" w:hAnsiTheme="majorBidi" w:cs="Times New Roman"/>
      <w:b/>
      <w:bCs/>
      <w:sz w:val="28"/>
      <w:szCs w:val="28"/>
    </w:rPr>
  </w:style>
  <w:style w:type="paragraph" w:customStyle="1" w:styleId="Stil2">
    <w:name w:val="Stil2"/>
    <w:basedOn w:val="Stil1"/>
    <w:autoRedefine/>
    <w:qFormat/>
    <w:rsid w:val="005F6052"/>
    <w:pPr>
      <w:numPr>
        <w:numId w:val="2"/>
      </w:numPr>
      <w:spacing w:before="360"/>
      <w:jc w:val="both"/>
    </w:pPr>
  </w:style>
  <w:style w:type="paragraph" w:customStyle="1" w:styleId="Stil3">
    <w:name w:val="Stil3"/>
    <w:basedOn w:val="Stil2"/>
    <w:autoRedefine/>
    <w:qFormat/>
    <w:rsid w:val="009944A6"/>
  </w:style>
  <w:style w:type="character" w:customStyle="1" w:styleId="Balk1Char">
    <w:name w:val="Başlık 1 Char"/>
    <w:basedOn w:val="VarsaylanParagrafYazTipi"/>
    <w:link w:val="Balk1"/>
    <w:uiPriority w:val="9"/>
    <w:rsid w:val="00281A31"/>
    <w:rPr>
      <w:rFonts w:asciiTheme="majorBidi" w:eastAsiaTheme="majorEastAsia" w:hAnsiTheme="majorBidi" w:cstheme="majorBidi"/>
      <w:b/>
      <w:sz w:val="28"/>
      <w:szCs w:val="32"/>
    </w:rPr>
  </w:style>
  <w:style w:type="character" w:customStyle="1" w:styleId="Balk2Char">
    <w:name w:val="Başlık 2 Char"/>
    <w:basedOn w:val="VarsaylanParagrafYazTipi"/>
    <w:link w:val="Balk2"/>
    <w:uiPriority w:val="9"/>
    <w:semiHidden/>
    <w:rsid w:val="004C028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4C0285"/>
    <w:rPr>
      <w:rFonts w:asciiTheme="majorHAnsi" w:eastAsiaTheme="majorEastAsia" w:hAnsiTheme="majorHAnsi" w:cstheme="majorBidi"/>
      <w:color w:val="1F3763" w:themeColor="accent1" w:themeShade="7F"/>
      <w:sz w:val="24"/>
      <w:szCs w:val="24"/>
    </w:rPr>
  </w:style>
  <w:style w:type="paragraph" w:styleId="T1">
    <w:name w:val="toc 1"/>
    <w:basedOn w:val="Normal"/>
    <w:next w:val="Normal"/>
    <w:uiPriority w:val="39"/>
    <w:unhideWhenUsed/>
    <w:rsid w:val="001942B2"/>
    <w:pPr>
      <w:spacing w:after="100"/>
    </w:pPr>
    <w:rPr>
      <w:rFonts w:ascii="Times New Roman" w:hAnsi="Times New Roman"/>
      <w:noProof/>
      <w:sz w:val="24"/>
    </w:rPr>
  </w:style>
  <w:style w:type="paragraph" w:styleId="T2">
    <w:name w:val="toc 2"/>
    <w:basedOn w:val="Normal"/>
    <w:next w:val="Normal"/>
    <w:autoRedefine/>
    <w:uiPriority w:val="39"/>
    <w:unhideWhenUsed/>
    <w:rsid w:val="00D877AA"/>
    <w:pPr>
      <w:tabs>
        <w:tab w:val="left" w:pos="1540"/>
        <w:tab w:val="right" w:leader="dot" w:pos="8210"/>
      </w:tabs>
      <w:spacing w:after="100"/>
      <w:jc w:val="left"/>
    </w:pPr>
    <w:rPr>
      <w:rFonts w:asciiTheme="majorBidi" w:hAnsiTheme="majorBidi" w:cstheme="majorBidi"/>
      <w:noProof/>
      <w:sz w:val="28"/>
      <w:szCs w:val="28"/>
    </w:rPr>
  </w:style>
  <w:style w:type="character" w:styleId="Kpr">
    <w:name w:val="Hyperlink"/>
    <w:basedOn w:val="VarsaylanParagrafYazTipi"/>
    <w:uiPriority w:val="99"/>
    <w:unhideWhenUsed/>
    <w:rsid w:val="004C0285"/>
    <w:rPr>
      <w:color w:val="0563C1" w:themeColor="hyperlink"/>
      <w:u w:val="single"/>
    </w:rPr>
  </w:style>
  <w:style w:type="paragraph" w:customStyle="1" w:styleId="Stil4">
    <w:name w:val="Stil4"/>
    <w:basedOn w:val="Stil1"/>
    <w:qFormat/>
    <w:rsid w:val="00DE2AAC"/>
    <w:pPr>
      <w:spacing w:before="360"/>
    </w:pPr>
    <w:rPr>
      <w:sz w:val="24"/>
    </w:rPr>
  </w:style>
  <w:style w:type="paragraph" w:customStyle="1" w:styleId="Stil5">
    <w:name w:val="Stil5"/>
    <w:basedOn w:val="Stil4"/>
    <w:qFormat/>
    <w:rsid w:val="0002110F"/>
    <w:pPr>
      <w:jc w:val="both"/>
    </w:pPr>
    <w:rPr>
      <w:rFonts w:cstheme="majorBidi"/>
      <w:sz w:val="28"/>
    </w:rPr>
  </w:style>
  <w:style w:type="paragraph" w:styleId="ekillerTablosu">
    <w:name w:val="table of figures"/>
    <w:basedOn w:val="Normal"/>
    <w:next w:val="Normal"/>
    <w:uiPriority w:val="99"/>
    <w:unhideWhenUsed/>
    <w:rsid w:val="00DE2AAC"/>
    <w:pPr>
      <w:spacing w:after="0"/>
    </w:pPr>
  </w:style>
  <w:style w:type="character" w:styleId="AklamaBavurusu">
    <w:name w:val="annotation reference"/>
    <w:basedOn w:val="VarsaylanParagrafYazTipi"/>
    <w:uiPriority w:val="99"/>
    <w:semiHidden/>
    <w:unhideWhenUsed/>
    <w:rsid w:val="00CD5B79"/>
    <w:rPr>
      <w:sz w:val="16"/>
      <w:szCs w:val="16"/>
    </w:rPr>
  </w:style>
  <w:style w:type="paragraph" w:styleId="AklamaMetni">
    <w:name w:val="annotation text"/>
    <w:basedOn w:val="Normal"/>
    <w:link w:val="AklamaMetniChar"/>
    <w:uiPriority w:val="99"/>
    <w:semiHidden/>
    <w:unhideWhenUsed/>
    <w:rsid w:val="00CD5B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D5B79"/>
    <w:rPr>
      <w:sz w:val="20"/>
      <w:szCs w:val="20"/>
    </w:rPr>
  </w:style>
  <w:style w:type="paragraph" w:styleId="TBal">
    <w:name w:val="TOC Heading"/>
    <w:basedOn w:val="Balk1"/>
    <w:next w:val="Normal"/>
    <w:uiPriority w:val="39"/>
    <w:unhideWhenUsed/>
    <w:qFormat/>
    <w:rsid w:val="00281A31"/>
    <w:pPr>
      <w:bidi w:val="0"/>
      <w:spacing w:before="240" w:after="0"/>
      <w:jc w:val="left"/>
      <w:outlineLvl w:val="9"/>
    </w:pPr>
    <w:rPr>
      <w:rFonts w:asciiTheme="majorHAnsi" w:hAnsiTheme="majorHAnsi"/>
      <w:b w:val="0"/>
      <w:color w:val="2F5496" w:themeColor="accent1" w:themeShade="BF"/>
      <w:sz w:val="32"/>
      <w:lang w:eastAsia="tr-TR"/>
    </w:rPr>
  </w:style>
  <w:style w:type="paragraph" w:styleId="T3">
    <w:name w:val="toc 3"/>
    <w:basedOn w:val="Normal"/>
    <w:next w:val="Normal"/>
    <w:autoRedefine/>
    <w:uiPriority w:val="39"/>
    <w:unhideWhenUsed/>
    <w:rsid w:val="00281A31"/>
    <w:pPr>
      <w:bidi w:val="0"/>
      <w:spacing w:after="100"/>
      <w:ind w:left="440"/>
      <w:jc w:val="left"/>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682">
      <w:bodyDiv w:val="1"/>
      <w:marLeft w:val="0"/>
      <w:marRight w:val="0"/>
      <w:marTop w:val="0"/>
      <w:marBottom w:val="0"/>
      <w:divBdr>
        <w:top w:val="none" w:sz="0" w:space="0" w:color="auto"/>
        <w:left w:val="none" w:sz="0" w:space="0" w:color="auto"/>
        <w:bottom w:val="none" w:sz="0" w:space="0" w:color="auto"/>
        <w:right w:val="none" w:sz="0" w:space="0" w:color="auto"/>
      </w:divBdr>
    </w:div>
    <w:div w:id="57216180">
      <w:bodyDiv w:val="1"/>
      <w:marLeft w:val="0"/>
      <w:marRight w:val="0"/>
      <w:marTop w:val="0"/>
      <w:marBottom w:val="0"/>
      <w:divBdr>
        <w:top w:val="none" w:sz="0" w:space="0" w:color="auto"/>
        <w:left w:val="none" w:sz="0" w:space="0" w:color="auto"/>
        <w:bottom w:val="none" w:sz="0" w:space="0" w:color="auto"/>
        <w:right w:val="none" w:sz="0" w:space="0" w:color="auto"/>
      </w:divBdr>
    </w:div>
    <w:div w:id="76022682">
      <w:bodyDiv w:val="1"/>
      <w:marLeft w:val="0"/>
      <w:marRight w:val="0"/>
      <w:marTop w:val="0"/>
      <w:marBottom w:val="0"/>
      <w:divBdr>
        <w:top w:val="none" w:sz="0" w:space="0" w:color="auto"/>
        <w:left w:val="none" w:sz="0" w:space="0" w:color="auto"/>
        <w:bottom w:val="none" w:sz="0" w:space="0" w:color="auto"/>
        <w:right w:val="none" w:sz="0" w:space="0" w:color="auto"/>
      </w:divBdr>
    </w:div>
    <w:div w:id="128941204">
      <w:bodyDiv w:val="1"/>
      <w:marLeft w:val="0"/>
      <w:marRight w:val="0"/>
      <w:marTop w:val="0"/>
      <w:marBottom w:val="0"/>
      <w:divBdr>
        <w:top w:val="none" w:sz="0" w:space="0" w:color="auto"/>
        <w:left w:val="none" w:sz="0" w:space="0" w:color="auto"/>
        <w:bottom w:val="none" w:sz="0" w:space="0" w:color="auto"/>
        <w:right w:val="none" w:sz="0" w:space="0" w:color="auto"/>
      </w:divBdr>
    </w:div>
    <w:div w:id="167210981">
      <w:bodyDiv w:val="1"/>
      <w:marLeft w:val="0"/>
      <w:marRight w:val="0"/>
      <w:marTop w:val="0"/>
      <w:marBottom w:val="0"/>
      <w:divBdr>
        <w:top w:val="none" w:sz="0" w:space="0" w:color="auto"/>
        <w:left w:val="none" w:sz="0" w:space="0" w:color="auto"/>
        <w:bottom w:val="none" w:sz="0" w:space="0" w:color="auto"/>
        <w:right w:val="none" w:sz="0" w:space="0" w:color="auto"/>
      </w:divBdr>
    </w:div>
    <w:div w:id="210118725">
      <w:bodyDiv w:val="1"/>
      <w:marLeft w:val="0"/>
      <w:marRight w:val="0"/>
      <w:marTop w:val="0"/>
      <w:marBottom w:val="0"/>
      <w:divBdr>
        <w:top w:val="none" w:sz="0" w:space="0" w:color="auto"/>
        <w:left w:val="none" w:sz="0" w:space="0" w:color="auto"/>
        <w:bottom w:val="none" w:sz="0" w:space="0" w:color="auto"/>
        <w:right w:val="none" w:sz="0" w:space="0" w:color="auto"/>
      </w:divBdr>
    </w:div>
    <w:div w:id="220335177">
      <w:bodyDiv w:val="1"/>
      <w:marLeft w:val="0"/>
      <w:marRight w:val="0"/>
      <w:marTop w:val="0"/>
      <w:marBottom w:val="0"/>
      <w:divBdr>
        <w:top w:val="none" w:sz="0" w:space="0" w:color="auto"/>
        <w:left w:val="none" w:sz="0" w:space="0" w:color="auto"/>
        <w:bottom w:val="none" w:sz="0" w:space="0" w:color="auto"/>
        <w:right w:val="none" w:sz="0" w:space="0" w:color="auto"/>
      </w:divBdr>
    </w:div>
    <w:div w:id="232130787">
      <w:bodyDiv w:val="1"/>
      <w:marLeft w:val="0"/>
      <w:marRight w:val="0"/>
      <w:marTop w:val="0"/>
      <w:marBottom w:val="0"/>
      <w:divBdr>
        <w:top w:val="none" w:sz="0" w:space="0" w:color="auto"/>
        <w:left w:val="none" w:sz="0" w:space="0" w:color="auto"/>
        <w:bottom w:val="none" w:sz="0" w:space="0" w:color="auto"/>
        <w:right w:val="none" w:sz="0" w:space="0" w:color="auto"/>
      </w:divBdr>
    </w:div>
    <w:div w:id="392578838">
      <w:bodyDiv w:val="1"/>
      <w:marLeft w:val="0"/>
      <w:marRight w:val="0"/>
      <w:marTop w:val="0"/>
      <w:marBottom w:val="0"/>
      <w:divBdr>
        <w:top w:val="none" w:sz="0" w:space="0" w:color="auto"/>
        <w:left w:val="none" w:sz="0" w:space="0" w:color="auto"/>
        <w:bottom w:val="none" w:sz="0" w:space="0" w:color="auto"/>
        <w:right w:val="none" w:sz="0" w:space="0" w:color="auto"/>
      </w:divBdr>
    </w:div>
    <w:div w:id="484980641">
      <w:bodyDiv w:val="1"/>
      <w:marLeft w:val="0"/>
      <w:marRight w:val="0"/>
      <w:marTop w:val="0"/>
      <w:marBottom w:val="0"/>
      <w:divBdr>
        <w:top w:val="none" w:sz="0" w:space="0" w:color="auto"/>
        <w:left w:val="none" w:sz="0" w:space="0" w:color="auto"/>
        <w:bottom w:val="none" w:sz="0" w:space="0" w:color="auto"/>
        <w:right w:val="none" w:sz="0" w:space="0" w:color="auto"/>
      </w:divBdr>
    </w:div>
    <w:div w:id="612130564">
      <w:bodyDiv w:val="1"/>
      <w:marLeft w:val="0"/>
      <w:marRight w:val="0"/>
      <w:marTop w:val="0"/>
      <w:marBottom w:val="0"/>
      <w:divBdr>
        <w:top w:val="none" w:sz="0" w:space="0" w:color="auto"/>
        <w:left w:val="none" w:sz="0" w:space="0" w:color="auto"/>
        <w:bottom w:val="none" w:sz="0" w:space="0" w:color="auto"/>
        <w:right w:val="none" w:sz="0" w:space="0" w:color="auto"/>
      </w:divBdr>
    </w:div>
    <w:div w:id="634526142">
      <w:bodyDiv w:val="1"/>
      <w:marLeft w:val="0"/>
      <w:marRight w:val="0"/>
      <w:marTop w:val="0"/>
      <w:marBottom w:val="0"/>
      <w:divBdr>
        <w:top w:val="none" w:sz="0" w:space="0" w:color="auto"/>
        <w:left w:val="none" w:sz="0" w:space="0" w:color="auto"/>
        <w:bottom w:val="none" w:sz="0" w:space="0" w:color="auto"/>
        <w:right w:val="none" w:sz="0" w:space="0" w:color="auto"/>
      </w:divBdr>
    </w:div>
    <w:div w:id="831415172">
      <w:bodyDiv w:val="1"/>
      <w:marLeft w:val="0"/>
      <w:marRight w:val="0"/>
      <w:marTop w:val="0"/>
      <w:marBottom w:val="0"/>
      <w:divBdr>
        <w:top w:val="none" w:sz="0" w:space="0" w:color="auto"/>
        <w:left w:val="none" w:sz="0" w:space="0" w:color="auto"/>
        <w:bottom w:val="none" w:sz="0" w:space="0" w:color="auto"/>
        <w:right w:val="none" w:sz="0" w:space="0" w:color="auto"/>
      </w:divBdr>
    </w:div>
    <w:div w:id="939332494">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133601162">
      <w:bodyDiv w:val="1"/>
      <w:marLeft w:val="0"/>
      <w:marRight w:val="0"/>
      <w:marTop w:val="0"/>
      <w:marBottom w:val="0"/>
      <w:divBdr>
        <w:top w:val="none" w:sz="0" w:space="0" w:color="auto"/>
        <w:left w:val="none" w:sz="0" w:space="0" w:color="auto"/>
        <w:bottom w:val="none" w:sz="0" w:space="0" w:color="auto"/>
        <w:right w:val="none" w:sz="0" w:space="0" w:color="auto"/>
      </w:divBdr>
    </w:div>
    <w:div w:id="1138648465">
      <w:bodyDiv w:val="1"/>
      <w:marLeft w:val="0"/>
      <w:marRight w:val="0"/>
      <w:marTop w:val="0"/>
      <w:marBottom w:val="0"/>
      <w:divBdr>
        <w:top w:val="none" w:sz="0" w:space="0" w:color="auto"/>
        <w:left w:val="none" w:sz="0" w:space="0" w:color="auto"/>
        <w:bottom w:val="none" w:sz="0" w:space="0" w:color="auto"/>
        <w:right w:val="none" w:sz="0" w:space="0" w:color="auto"/>
      </w:divBdr>
    </w:div>
    <w:div w:id="1141072105">
      <w:bodyDiv w:val="1"/>
      <w:marLeft w:val="0"/>
      <w:marRight w:val="0"/>
      <w:marTop w:val="0"/>
      <w:marBottom w:val="0"/>
      <w:divBdr>
        <w:top w:val="none" w:sz="0" w:space="0" w:color="auto"/>
        <w:left w:val="none" w:sz="0" w:space="0" w:color="auto"/>
        <w:bottom w:val="none" w:sz="0" w:space="0" w:color="auto"/>
        <w:right w:val="none" w:sz="0" w:space="0" w:color="auto"/>
      </w:divBdr>
    </w:div>
    <w:div w:id="1329674333">
      <w:bodyDiv w:val="1"/>
      <w:marLeft w:val="0"/>
      <w:marRight w:val="0"/>
      <w:marTop w:val="0"/>
      <w:marBottom w:val="0"/>
      <w:divBdr>
        <w:top w:val="none" w:sz="0" w:space="0" w:color="auto"/>
        <w:left w:val="none" w:sz="0" w:space="0" w:color="auto"/>
        <w:bottom w:val="none" w:sz="0" w:space="0" w:color="auto"/>
        <w:right w:val="none" w:sz="0" w:space="0" w:color="auto"/>
      </w:divBdr>
    </w:div>
    <w:div w:id="1514609683">
      <w:bodyDiv w:val="1"/>
      <w:marLeft w:val="0"/>
      <w:marRight w:val="0"/>
      <w:marTop w:val="0"/>
      <w:marBottom w:val="0"/>
      <w:divBdr>
        <w:top w:val="none" w:sz="0" w:space="0" w:color="auto"/>
        <w:left w:val="none" w:sz="0" w:space="0" w:color="auto"/>
        <w:bottom w:val="none" w:sz="0" w:space="0" w:color="auto"/>
        <w:right w:val="none" w:sz="0" w:space="0" w:color="auto"/>
      </w:divBdr>
      <w:divsChild>
        <w:div w:id="1208878">
          <w:marLeft w:val="0"/>
          <w:marRight w:val="0"/>
          <w:marTop w:val="0"/>
          <w:marBottom w:val="0"/>
          <w:divBdr>
            <w:top w:val="none" w:sz="0" w:space="0" w:color="auto"/>
            <w:left w:val="none" w:sz="0" w:space="0" w:color="auto"/>
            <w:bottom w:val="none" w:sz="0" w:space="0" w:color="auto"/>
            <w:right w:val="none" w:sz="0" w:space="0" w:color="auto"/>
          </w:divBdr>
        </w:div>
        <w:div w:id="60374633">
          <w:marLeft w:val="0"/>
          <w:marRight w:val="0"/>
          <w:marTop w:val="0"/>
          <w:marBottom w:val="0"/>
          <w:divBdr>
            <w:top w:val="none" w:sz="0" w:space="0" w:color="auto"/>
            <w:left w:val="none" w:sz="0" w:space="0" w:color="auto"/>
            <w:bottom w:val="none" w:sz="0" w:space="0" w:color="auto"/>
            <w:right w:val="none" w:sz="0" w:space="0" w:color="auto"/>
          </w:divBdr>
        </w:div>
      </w:divsChild>
    </w:div>
    <w:div w:id="1529442827">
      <w:bodyDiv w:val="1"/>
      <w:marLeft w:val="0"/>
      <w:marRight w:val="0"/>
      <w:marTop w:val="0"/>
      <w:marBottom w:val="0"/>
      <w:divBdr>
        <w:top w:val="none" w:sz="0" w:space="0" w:color="auto"/>
        <w:left w:val="none" w:sz="0" w:space="0" w:color="auto"/>
        <w:bottom w:val="none" w:sz="0" w:space="0" w:color="auto"/>
        <w:right w:val="none" w:sz="0" w:space="0" w:color="auto"/>
      </w:divBdr>
    </w:div>
    <w:div w:id="1609923265">
      <w:bodyDiv w:val="1"/>
      <w:marLeft w:val="0"/>
      <w:marRight w:val="0"/>
      <w:marTop w:val="0"/>
      <w:marBottom w:val="0"/>
      <w:divBdr>
        <w:top w:val="none" w:sz="0" w:space="0" w:color="auto"/>
        <w:left w:val="none" w:sz="0" w:space="0" w:color="auto"/>
        <w:bottom w:val="none" w:sz="0" w:space="0" w:color="auto"/>
        <w:right w:val="none" w:sz="0" w:space="0" w:color="auto"/>
      </w:divBdr>
    </w:div>
    <w:div w:id="1623878606">
      <w:bodyDiv w:val="1"/>
      <w:marLeft w:val="0"/>
      <w:marRight w:val="0"/>
      <w:marTop w:val="0"/>
      <w:marBottom w:val="0"/>
      <w:divBdr>
        <w:top w:val="none" w:sz="0" w:space="0" w:color="auto"/>
        <w:left w:val="none" w:sz="0" w:space="0" w:color="auto"/>
        <w:bottom w:val="none" w:sz="0" w:space="0" w:color="auto"/>
        <w:right w:val="none" w:sz="0" w:space="0" w:color="auto"/>
      </w:divBdr>
    </w:div>
    <w:div w:id="1634016996">
      <w:bodyDiv w:val="1"/>
      <w:marLeft w:val="0"/>
      <w:marRight w:val="0"/>
      <w:marTop w:val="0"/>
      <w:marBottom w:val="0"/>
      <w:divBdr>
        <w:top w:val="none" w:sz="0" w:space="0" w:color="auto"/>
        <w:left w:val="none" w:sz="0" w:space="0" w:color="auto"/>
        <w:bottom w:val="none" w:sz="0" w:space="0" w:color="auto"/>
        <w:right w:val="none" w:sz="0" w:space="0" w:color="auto"/>
      </w:divBdr>
    </w:div>
    <w:div w:id="1687052066">
      <w:bodyDiv w:val="1"/>
      <w:marLeft w:val="0"/>
      <w:marRight w:val="0"/>
      <w:marTop w:val="0"/>
      <w:marBottom w:val="0"/>
      <w:divBdr>
        <w:top w:val="none" w:sz="0" w:space="0" w:color="auto"/>
        <w:left w:val="none" w:sz="0" w:space="0" w:color="auto"/>
        <w:bottom w:val="none" w:sz="0" w:space="0" w:color="auto"/>
        <w:right w:val="none" w:sz="0" w:space="0" w:color="auto"/>
      </w:divBdr>
    </w:div>
    <w:div w:id="1945769001">
      <w:bodyDiv w:val="1"/>
      <w:marLeft w:val="0"/>
      <w:marRight w:val="0"/>
      <w:marTop w:val="0"/>
      <w:marBottom w:val="0"/>
      <w:divBdr>
        <w:top w:val="none" w:sz="0" w:space="0" w:color="auto"/>
        <w:left w:val="none" w:sz="0" w:space="0" w:color="auto"/>
        <w:bottom w:val="none" w:sz="0" w:space="0" w:color="auto"/>
        <w:right w:val="none" w:sz="0" w:space="0" w:color="auto"/>
      </w:divBdr>
    </w:div>
    <w:div w:id="2012028531">
      <w:bodyDiv w:val="1"/>
      <w:marLeft w:val="0"/>
      <w:marRight w:val="0"/>
      <w:marTop w:val="0"/>
      <w:marBottom w:val="0"/>
      <w:divBdr>
        <w:top w:val="none" w:sz="0" w:space="0" w:color="auto"/>
        <w:left w:val="none" w:sz="0" w:space="0" w:color="auto"/>
        <w:bottom w:val="none" w:sz="0" w:space="0" w:color="auto"/>
        <w:right w:val="none" w:sz="0" w:space="0" w:color="auto"/>
      </w:divBdr>
    </w:div>
    <w:div w:id="2090497613">
      <w:bodyDiv w:val="1"/>
      <w:marLeft w:val="0"/>
      <w:marRight w:val="0"/>
      <w:marTop w:val="0"/>
      <w:marBottom w:val="0"/>
      <w:divBdr>
        <w:top w:val="none" w:sz="0" w:space="0" w:color="auto"/>
        <w:left w:val="none" w:sz="0" w:space="0" w:color="auto"/>
        <w:bottom w:val="none" w:sz="0" w:space="0" w:color="auto"/>
        <w:right w:val="none" w:sz="0" w:space="0" w:color="auto"/>
      </w:divBdr>
    </w:div>
    <w:div w:id="21230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67132334264674E-2"/>
          <c:y val="5.5710306406685235E-2"/>
          <c:w val="0.86318770637541276"/>
          <c:h val="0.84123366891116325"/>
        </c:manualLayout>
      </c:layout>
      <c:scatterChart>
        <c:scatterStyle val="smoothMarker"/>
        <c:varyColors val="0"/>
        <c:ser>
          <c:idx val="0"/>
          <c:order val="0"/>
          <c:tx>
            <c:strRef>
              <c:f>Sayfa1!$A$2</c:f>
              <c:strCache>
                <c:ptCount val="1"/>
                <c:pt idx="0">
                  <c:v>Türkiye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Sayfa1!$B$1:$I$1</c:f>
              <c:numCache>
                <c:formatCode>General</c:formatCode>
                <c:ptCount val="8"/>
                <c:pt idx="0">
                  <c:v>2013</c:v>
                </c:pt>
                <c:pt idx="1">
                  <c:v>2014</c:v>
                </c:pt>
                <c:pt idx="2">
                  <c:v>2015</c:v>
                </c:pt>
                <c:pt idx="3">
                  <c:v>2016</c:v>
                </c:pt>
                <c:pt idx="4">
                  <c:v>2017</c:v>
                </c:pt>
                <c:pt idx="5">
                  <c:v>2018</c:v>
                </c:pt>
                <c:pt idx="6">
                  <c:v>2019</c:v>
                </c:pt>
                <c:pt idx="7">
                  <c:v>2020</c:v>
                </c:pt>
              </c:numCache>
            </c:numRef>
          </c:xVal>
          <c:yVal>
            <c:numRef>
              <c:f>Sayfa1!$B$2:$I$2</c:f>
              <c:numCache>
                <c:formatCode>General</c:formatCode>
                <c:ptCount val="8"/>
                <c:pt idx="0">
                  <c:v>62.9</c:v>
                </c:pt>
                <c:pt idx="1">
                  <c:v>64.900000000000006</c:v>
                </c:pt>
                <c:pt idx="2">
                  <c:v>63.2</c:v>
                </c:pt>
                <c:pt idx="3">
                  <c:v>62.1</c:v>
                </c:pt>
                <c:pt idx="4">
                  <c:v>65.2</c:v>
                </c:pt>
                <c:pt idx="5">
                  <c:v>65.400000000000006</c:v>
                </c:pt>
                <c:pt idx="6">
                  <c:v>64.599999999999994</c:v>
                </c:pt>
                <c:pt idx="7">
                  <c:v>64.400000000000006</c:v>
                </c:pt>
              </c:numCache>
            </c:numRef>
          </c:yVal>
          <c:smooth val="1"/>
          <c:extLst>
            <c:ext xmlns:c16="http://schemas.microsoft.com/office/drawing/2014/chart" uri="{C3380CC4-5D6E-409C-BE32-E72D297353CC}">
              <c16:uniqueId val="{00000000-2A37-4ACB-B319-FDBC5E0DE909}"/>
            </c:ext>
          </c:extLst>
        </c:ser>
        <c:dLbls>
          <c:showLegendKey val="0"/>
          <c:showVal val="0"/>
          <c:showCatName val="0"/>
          <c:showSerName val="0"/>
          <c:showPercent val="0"/>
          <c:showBubbleSize val="0"/>
        </c:dLbls>
        <c:axId val="-1005923104"/>
        <c:axId val="-1005919296"/>
      </c:scatterChart>
      <c:valAx>
        <c:axId val="-1005923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19296"/>
        <c:crosses val="autoZero"/>
        <c:crossBetween val="midCat"/>
      </c:valAx>
      <c:valAx>
        <c:axId val="-100591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2310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BC4D00-7872-4D17-9179-E8D1EDAD808C}">
  <ds:schemaRefs>
    <ds:schemaRef ds:uri="http://schemas.openxmlformats.org/officeDocument/2006/bibliography"/>
  </ds:schemaRefs>
</ds:datastoreItem>
</file>

<file path=customXml/itemProps2.xml><?xml version="1.0" encoding="utf-8"?>
<ds:datastoreItem xmlns:ds="http://schemas.openxmlformats.org/officeDocument/2006/customXml" ds:itemID="{BE846775-D99F-40F0-A194-0E4D8A05BEE9}"/>
</file>

<file path=customXml/itemProps3.xml><?xml version="1.0" encoding="utf-8"?>
<ds:datastoreItem xmlns:ds="http://schemas.openxmlformats.org/officeDocument/2006/customXml" ds:itemID="{F648CB98-9335-4F52-A0D3-80F7EC80183D}"/>
</file>

<file path=customXml/itemProps4.xml><?xml version="1.0" encoding="utf-8"?>
<ds:datastoreItem xmlns:ds="http://schemas.openxmlformats.org/officeDocument/2006/customXml" ds:itemID="{F41B7978-3227-4074-9682-BAB430B2FC36}"/>
</file>

<file path=docProps/app.xml><?xml version="1.0" encoding="utf-8"?>
<Properties xmlns="http://schemas.openxmlformats.org/officeDocument/2006/extended-properties" xmlns:vt="http://schemas.openxmlformats.org/officeDocument/2006/docPropsVTypes">
  <Template>Normal</Template>
  <TotalTime>55</TotalTime>
  <Pages>1</Pages>
  <Words>3152</Words>
  <Characters>17972</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Yunus SAYHAN</cp:lastModifiedBy>
  <cp:revision>21</cp:revision>
  <cp:lastPrinted>2020-08-28T12:41:00Z</cp:lastPrinted>
  <dcterms:created xsi:type="dcterms:W3CDTF">2020-08-27T10:54:00Z</dcterms:created>
  <dcterms:modified xsi:type="dcterms:W3CDTF">2020-08-31T06:53:00Z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