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776" w:type="dxa"/>
        <w:shd w:val="clear" w:color="auto" w:fill="FFFFFF" w:themeFill="background1"/>
        <w:tblLook w:val="04A0"/>
      </w:tblPr>
      <w:tblGrid>
        <w:gridCol w:w="1491"/>
        <w:gridCol w:w="6263"/>
        <w:gridCol w:w="2022"/>
      </w:tblGrid>
      <w:tr w:rsidTr="0061569A">
        <w:tblPrEx>
          <w:tblW w:w="9776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FFFFFF" w:themeFill="background1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00DB" w:rsidR="004D4FAF">
              <w:rPr>
                <w:rFonts w:ascii="Tahoma" w:hAnsi="Tahoma" w:cs="Tahoma"/>
                <w:b/>
                <w:sz w:val="28"/>
                <w:szCs w:val="28"/>
              </w:rPr>
              <w:t>TELAFİ DERSİ UYGULAMA SÜRECİ İŞ AKIŞ ŞEMASI</w:t>
            </w:r>
          </w:p>
        </w:tc>
      </w:tr>
      <w:tr w:rsidTr="0061569A">
        <w:tblPrEx>
          <w:tblW w:w="9776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7792" w:type="dxa"/>
            <w:gridSpan w:val="2"/>
            <w:shd w:val="clear" w:color="auto" w:fill="FFFFFF" w:themeFill="background1"/>
            <w:vAlign w:val="center"/>
          </w:tcPr>
          <w:p w:rsidR="00DD4FF6" w:rsidRPr="00CC24C3" w:rsidP="00B1197C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D4FF6" w:rsidRPr="00CC24C3" w:rsidP="00B119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61569A">
        <w:tblPrEx>
          <w:tblW w:w="9776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7792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1130041</wp:posOffset>
                      </wp:positionH>
                      <wp:positionV relativeFrom="paragraph">
                        <wp:posOffset>93345</wp:posOffset>
                      </wp:positionV>
                      <wp:extent cx="2481943" cy="877078"/>
                      <wp:effectExtent l="63500" t="38100" r="45720" b="882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81943" cy="8770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929" w:rsidRPr="001624AC" w:rsidP="00EB19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1624A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Geçerli bir mazeretle dersini, ders planında bulunan gün ve saatinde yapamayan öğretim elemanı telafi dersi yapmakla yükümlüdür.</w:t>
                                  </w:r>
                                </w:p>
                                <w:p w:rsidR="00165163" w:rsidRPr="00EB1929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95.45pt;height:69.05pt;margin-top:7.35pt;margin-left:8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EB1929" w:rsidRPr="001624AC" w:rsidP="00EB19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624A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Geçerli bir mazeretle dersini, ders planında bulunan gün ve saatinde yapamayan öğretim elemanı telafi dersi yapmakla yükümlüdür.</w:t>
                            </w:r>
                          </w:p>
                          <w:p w:rsidR="00165163" w:rsidRPr="00EB1929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577E1F">
            <w:pPr>
              <w:tabs>
                <w:tab w:val="left" w:pos="669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1727930</wp:posOffset>
                      </wp:positionH>
                      <wp:positionV relativeFrom="paragraph">
                        <wp:posOffset>74633</wp:posOffset>
                      </wp:positionV>
                      <wp:extent cx="134572" cy="188358"/>
                      <wp:effectExtent l="88900" t="38100" r="18415" b="7874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942036">
                                <a:off x="0" y="0"/>
                                <a:ext cx="134572" cy="18835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width:10.6pt;height:14.85pt;margin-top:5.9pt;margin-left:136.05pt;mso-height-percent:0;mso-height-relative:margin;mso-width-percent:0;mso-width-relative:margin;mso-wrap-distance-bottom:0;mso-wrap-distance-left:9pt;mso-wrap-distance-right:9pt;mso-wrap-distance-top:0;mso-wrap-style:square;position:absolute;rotation:2121221fd;visibility:visible;v-text-anchor:middle;z-index:251665408" adj="13884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577E1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2902852</wp:posOffset>
                      </wp:positionH>
                      <wp:positionV relativeFrom="paragraph">
                        <wp:posOffset>72390</wp:posOffset>
                      </wp:positionV>
                      <wp:extent cx="1641642" cy="715812"/>
                      <wp:effectExtent l="63500" t="38100" r="60325" b="844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41642" cy="7158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867218" w:rsidRPr="001624AC" w:rsidP="00EB19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6"/>
                                      <w:szCs w:val="16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1624A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Sınav haftasına denk gelmesi halinde sınav haftası atlanır.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7" style="width:129.25pt;height:56.35pt;margin-top:5.7pt;margin-left:22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ed7d31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867218" w:rsidRPr="001624AC" w:rsidP="00EB192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6"/>
                                <w:szCs w:val="16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1624A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Sınav haftasına denk gelmesi halinde sınav haftası atlanır.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284921</wp:posOffset>
                      </wp:positionH>
                      <wp:positionV relativeFrom="paragraph">
                        <wp:posOffset>85725</wp:posOffset>
                      </wp:positionV>
                      <wp:extent cx="2089785" cy="699770"/>
                      <wp:effectExtent l="63500" t="50800" r="69215" b="8763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089785" cy="69977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1624AC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6"/>
                                      <w:szCs w:val="16"/>
                                    </w:rPr>
                                  </w:pPr>
                                  <w:r w:rsidRPr="001624A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Telafi dersi; yapılamayan dersin saatine eşit olacak şekilde, dersin yapılamadığı haftadan sonraki iki hafta içerisinde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28" style="width:164.55pt;height:55.1pt;margin-top:6.75pt;margin-left:22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1624AC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1624A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Telafi dersi; yapılamayan dersin saatine eşit olacak şekilde, dersin yapılamadığı haftadan sonraki iki hafta içerisinde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2613343</wp:posOffset>
                      </wp:positionH>
                      <wp:positionV relativeFrom="paragraph">
                        <wp:posOffset>20849</wp:posOffset>
                      </wp:positionV>
                      <wp:extent cx="114074" cy="279400"/>
                      <wp:effectExtent l="44133" t="57467" r="32067" b="70168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>
                                <a:off x="0" y="0"/>
                                <a:ext cx="114074" cy="279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29" type="#_x0000_t67" style="width:9pt;height:22pt;margin-top:1.65pt;margin-left:205.8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77696" adj="17191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2474862</wp:posOffset>
                      </wp:positionH>
                      <wp:positionV relativeFrom="paragraph">
                        <wp:posOffset>124460</wp:posOffset>
                      </wp:positionV>
                      <wp:extent cx="121920" cy="274955"/>
                      <wp:effectExtent l="101600" t="25400" r="119380" b="55245"/>
                      <wp:wrapNone/>
                      <wp:docPr id="21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9041669" flipH="1">
                                <a:off x="0" y="0"/>
                                <a:ext cx="121920" cy="2749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0" type="#_x0000_t67" style="width:9.6pt;height:21.65pt;margin-top:9.8pt;margin-left:194.85pt;flip:x;mso-height-percent:0;mso-height-relative:margin;mso-width-percent:0;mso-width-relative:margin;mso-wrap-distance-bottom:0;mso-wrap-distance-left:9pt;mso-wrap-distance-right:9pt;mso-wrap-distance-top:0;mso-wrap-style:square;position:absolute;rotation:2794380fd;visibility:visible;v-text-anchor:middle;z-index:251689984" adj="16811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1298842</wp:posOffset>
                      </wp:positionH>
                      <wp:positionV relativeFrom="paragraph">
                        <wp:posOffset>24765</wp:posOffset>
                      </wp:positionV>
                      <wp:extent cx="123190" cy="186055"/>
                      <wp:effectExtent l="63500" t="50800" r="67310" b="106045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123190" cy="186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31" type="#_x0000_t67" style="width:9.7pt;height:14.65pt;margin-top:1.95pt;margin-left:102.2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14449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135394</wp:posOffset>
                      </wp:positionV>
                      <wp:extent cx="2070735" cy="988060"/>
                      <wp:effectExtent l="63500" t="50800" r="62865" b="9144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070735" cy="98806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BA0" w:rsidRPr="001624AC" w:rsidP="00722BA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1624A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Dersin yapılamayacağı önceden belirli ise; öğretim elemanı gerekçesini ve telafi dersi programını içeren bir dilekçeyi, en az bir hafta önceden bölüm başkanlığına teslim eder.</w:t>
                                  </w:r>
                                </w:p>
                                <w:p w:rsidR="00CB2463" w:rsidRPr="00722BA0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2" style="width:163.05pt;height:77.8pt;margin-top:10.65pt;margin-left:24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722BA0" w:rsidRPr="001624AC" w:rsidP="00722B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624A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Dersin yapılamayacağı önceden belirli ise; öğretim elemanı gerekçesini ve telafi dersi programını içeren bir dilekçeyi, en az bir hafta önceden bölüm başkanlığına teslim eder.</w:t>
                            </w:r>
                          </w:p>
                          <w:p w:rsidR="00CB2463" w:rsidRPr="00722BA0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1385</wp:posOffset>
                      </wp:positionV>
                      <wp:extent cx="2005862" cy="988060"/>
                      <wp:effectExtent l="63500" t="50800" r="64770" b="9144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05862" cy="98806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F40" w:rsidRPr="00062F5D" w:rsidP="00FE0F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062F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Dersin yapılamayacağı önceden belirli değil ise; öğretim elemanı dersin yapılamadığı haftayı takiben bir hafta içerisinde gerekçesini ve telafi dersi programını içeren bir dilekçeyi bölüm başkanına teslim etmekle sorumludur.</w:t>
                                  </w:r>
                                </w:p>
                                <w:p w:rsidR="00FE0F40" w:rsidRPr="00FE0F40" w:rsidP="00FE0F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3" style="width:157.95pt;height:77.8pt;margin-top:0.1pt;margin-left:208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E0F40" w:rsidRPr="00062F5D" w:rsidP="00FE0F4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62F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Dersin yapılamayacağı önceden belirli değil ise; öğretim elemanı dersin yapılamadığı haftayı takiben bir hafta içerisinde gerekçesini ve telafi dersi programını içeren bir dilekçeyi bölüm başkanına teslim etmekle sorumludur.</w:t>
                            </w:r>
                          </w:p>
                          <w:p w:rsidR="00FE0F40" w:rsidRPr="00FE0F40" w:rsidP="00FE0F4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4A3A58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B07A3A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87630</wp:posOffset>
                      </wp:positionV>
                      <wp:extent cx="1229995" cy="819150"/>
                      <wp:effectExtent l="38100" t="19050" r="8255" b="95250"/>
                      <wp:wrapNone/>
                      <wp:docPr id="12" name="Dirse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229995" cy="819150"/>
                              </a:xfrm>
                              <a:prstGeom prst="bentConnector3">
                                <a:avLst/>
                              </a:prstGeom>
                              <a:ln w="34925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headEnd w="lg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" o:spid="_x0000_s1034" type="#_x0000_t34" style="width:96.85pt;height:64.5pt;margin-top:6.9pt;margin-left:187.7pt;flip:x;mso-wrap-distance-bottom:0;mso-wrap-distance-left:9pt;mso-wrap-distance-right:9pt;mso-wrap-distance-top:0;mso-wrap-style:square;position:absolute;visibility:visible;z-index:251692032" strokecolor="#1f3763" strokeweight="2.75pt">
                      <v:stroke startarrowwidth="wide" startarrowlength="short" endarrow="block"/>
                    </v:shape>
                  </w:pict>
                </mc:Fallback>
              </mc:AlternateContent>
            </w:r>
            <w:r w:rsidRPr="00AE5C00" w:rsidR="009750B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1289952</wp:posOffset>
                      </wp:positionH>
                      <wp:positionV relativeFrom="paragraph">
                        <wp:posOffset>88900</wp:posOffset>
                      </wp:positionV>
                      <wp:extent cx="126565" cy="185086"/>
                      <wp:effectExtent l="63500" t="50800" r="64135" b="107315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126565" cy="1850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5" type="#_x0000_t67" style="width:9.95pt;height:14.55pt;margin-top:7pt;margin-left:101.5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dj="14215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73C93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</w:t>
            </w: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282608</wp:posOffset>
                      </wp:positionH>
                      <wp:positionV relativeFrom="paragraph">
                        <wp:posOffset>40640</wp:posOffset>
                      </wp:positionV>
                      <wp:extent cx="2052955" cy="1101558"/>
                      <wp:effectExtent l="63500" t="50800" r="67945" b="9271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052955" cy="1101558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BA0" w:rsidRPr="001624AC" w:rsidP="00722BA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1624A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Bölüm başkanı dilekçe tarihi itibari ile 3 iş günü içerisinde gerekli yazışmayı yaparak, ilgili birimleri bilgilendirmekle, gerekli planlamayı ve aynı zamanda öğrencilere telafi dersinin zamanında duyurulmasını takip etmekle sorumludur.</w:t>
                                  </w:r>
                                </w:p>
                                <w:p w:rsidR="000C2A14" w:rsidRPr="00722BA0" w:rsidP="00722BA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36" style="width:161.65pt;height:86.75pt;margin-top:3.2pt;margin-left:2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722BA0" w:rsidRPr="001624AC" w:rsidP="00722B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624A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Bölüm başkanı dilekçe tarihi itibari ile 3 iş günü içerisinde gerekli yazışmayı yaparak, ilgili birimleri bilgilendirmekle, gerekli planlamayı ve aynı zamanda öğrencilere telafi dersinin zamanında duyurulmasını takip etmekle sorumludur.</w:t>
                            </w:r>
                          </w:p>
                          <w:p w:rsidR="000C2A14" w:rsidRPr="00722BA0" w:rsidP="00722BA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A3A58">
              <w:rPr>
                <w:rFonts w:ascii="Tahoma" w:hAnsi="Tahoma" w:cs="Tahoma"/>
                <w:sz w:val="18"/>
                <w:szCs w:val="18"/>
              </w:rPr>
              <w:t xml:space="preserve">                                      </w:t>
            </w:r>
          </w:p>
          <w:p w:rsidR="004A3A58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21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</w:p>
          <w:p w:rsidR="0086721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21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1307097</wp:posOffset>
                      </wp:positionH>
                      <wp:positionV relativeFrom="paragraph">
                        <wp:posOffset>96520</wp:posOffset>
                      </wp:positionV>
                      <wp:extent cx="127000" cy="217805"/>
                      <wp:effectExtent l="63500" t="50800" r="76200" b="86995"/>
                      <wp:wrapNone/>
                      <wp:docPr id="14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700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37" type="#_x0000_t67" style="width:10pt;height:17.15pt;margin-top:7.6pt;margin-left:10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15303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278698</wp:posOffset>
                      </wp:positionH>
                      <wp:positionV relativeFrom="paragraph">
                        <wp:posOffset>85424</wp:posOffset>
                      </wp:positionV>
                      <wp:extent cx="2056130" cy="556895"/>
                      <wp:effectExtent l="63500" t="50800" r="64770" b="9080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056130" cy="5568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FE0F40" w:rsidRPr="00062F5D" w:rsidP="00FE0F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062F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Telafi dersine ait derslik planlamasının yapılması bölüm başkanlarının sorumluluğundadır.</w:t>
                                  </w:r>
                                </w:p>
                                <w:p w:rsidR="000E7B90" w:rsidRPr="005961A2" w:rsidP="000E7B9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38" style="width:161.9pt;height:43.85pt;margin-top:6.75pt;margin-left:2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E0F40" w:rsidRPr="00062F5D" w:rsidP="00FE0F4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62F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Telafi dersine ait derslik planlamasının yapılması bölüm başkanlarının sorumluluğundadır.</w:t>
                            </w:r>
                          </w:p>
                          <w:p w:rsidR="000E7B90" w:rsidRPr="005961A2" w:rsidP="000E7B9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E7B90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E7B90" w:rsidP="00575AD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48148</wp:posOffset>
                      </wp:positionV>
                      <wp:extent cx="127000" cy="189230"/>
                      <wp:effectExtent l="63500" t="50800" r="63500" b="10287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127000" cy="189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9" type="#_x0000_t67" style="width:10pt;height:14.9pt;margin-top:3.8pt;margin-left:101.1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dj="143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46878</wp:posOffset>
                      </wp:positionV>
                      <wp:extent cx="2056130" cy="685800"/>
                      <wp:effectExtent l="63500" t="50800" r="64770" b="88900"/>
                      <wp:wrapNone/>
                      <wp:docPr id="11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056130" cy="6858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FE0F40" w:rsidRPr="009750BD" w:rsidP="00FE0F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9750B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Telafi dersinin yapılacağı gün, saat ve derslik bilgisi bölüm başkanlığı kontrolünde öğretim elemanı tarafından öğrencilere duyurulur.</w:t>
                                  </w:r>
                                </w:p>
                                <w:p w:rsidR="00FE0F40" w:rsidRPr="005961A2" w:rsidP="00FE0F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width:161.9pt;height:54pt;margin-top:3.7pt;margin-left:2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E0F40" w:rsidRPr="009750BD" w:rsidP="00FE0F4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750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Telafi dersinin yapılacağı gün, saat ve derslik bilgisi bölüm başkanlığı kontrolünde öğretim elemanı tarafından öğrencilere duyurulur.</w:t>
                            </w:r>
                          </w:p>
                          <w:p w:rsidR="00FE0F40" w:rsidRPr="005961A2" w:rsidP="00FE0F4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DD4FF6" w:rsidRPr="00AE5C00" w:rsidP="00867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DC155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15875</wp:posOffset>
                      </wp:positionV>
                      <wp:extent cx="127000" cy="189230"/>
                      <wp:effectExtent l="63500" t="50800" r="63500" b="10287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127000" cy="189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41" type="#_x0000_t67" style="width:10pt;height:14.9pt;margin-top:1.25pt;margin-left:97.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143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121285</wp:posOffset>
                      </wp:positionV>
                      <wp:extent cx="3044282" cy="703385"/>
                      <wp:effectExtent l="63500" t="38100" r="67310" b="844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44282" cy="70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9750BD" w:rsidP="00FE0F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750B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Öğretim elemanı telafi dersinin yoklamasını alır ve ubis üzerinden yapılamayan dersin haftasına işler. </w:t>
                                  </w:r>
                                  <w:r w:rsidRPr="009750BD" w:rsidR="00361E9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2" style="width:239.7pt;height:55.4pt;margin-top:9.55pt;margin-left:17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9750BD" w:rsidP="00FE0F4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50BD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Öğretim elemanı telafi dersinin yoklamasını alır ve </w:t>
                            </w:r>
                            <w:r w:rsidRPr="009750BD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ubis</w:t>
                            </w:r>
                            <w:r w:rsidRPr="009750BD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üzerinden yapılamayan dersin haftasına işler. </w:t>
                            </w:r>
                            <w:r w:rsidRPr="009750BD" w:rsidR="00361E9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Pr="009750BD" w:rsidR="00C21EC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9750BD" w:rsidR="00361E9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57D25" w:rsidRPr="00BC486B" w:rsidP="00C73C93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</w:t>
              <w:tab/>
            </w:r>
          </w:p>
        </w:tc>
        <w:tc>
          <w:tcPr>
            <w:tcW w:w="1984" w:type="dxa"/>
            <w:shd w:val="clear" w:color="auto" w:fill="FFFFFF" w:themeFill="background1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RPr="00B1197C" w:rsidP="00E7326E">
            <w:pPr>
              <w:rPr>
                <w:rFonts w:ascii="Tahoma" w:hAnsi="Tahoma" w:cs="Tahoma"/>
                <w:sz w:val="24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722BA0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Öğretim Elemanı</w:t>
            </w: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722BA0" w:rsidP="00B07A3A">
            <w:pPr>
              <w:rPr>
                <w:rFonts w:ascii="Tahoma" w:hAnsi="Tahoma" w:cs="Tahoma"/>
                <w:szCs w:val="18"/>
              </w:rPr>
            </w:pPr>
          </w:p>
          <w:p w:rsidR="00722BA0" w:rsidP="00B07A3A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Öğretim Elemanı</w:t>
            </w:r>
          </w:p>
          <w:p w:rsidR="00B07A3A" w:rsidP="00B07A3A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22604F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Öğretim Elemanı</w:t>
            </w: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Bölüm Başkanlığı</w:t>
            </w: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722BA0" w:rsidP="00E7326E">
            <w:pPr>
              <w:rPr>
                <w:rFonts w:ascii="Tahoma" w:hAnsi="Tahoma" w:cs="Tahoma"/>
                <w:szCs w:val="18"/>
              </w:rPr>
            </w:pPr>
          </w:p>
          <w:p w:rsidR="00722BA0" w:rsidP="00E7326E">
            <w:pPr>
              <w:rPr>
                <w:rFonts w:ascii="Tahoma" w:hAnsi="Tahoma" w:cs="Tahoma"/>
                <w:szCs w:val="18"/>
              </w:rPr>
            </w:pPr>
          </w:p>
          <w:p w:rsidR="0022604F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Bölüm Başkanı</w:t>
            </w: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</w:p>
          <w:p w:rsidR="00B07A3A" w:rsidP="00E7326E">
            <w:pPr>
              <w:rPr>
                <w:rFonts w:ascii="Tahoma" w:hAnsi="Tahoma" w:cs="Tahoma"/>
                <w:szCs w:val="18"/>
              </w:rPr>
            </w:pPr>
          </w:p>
          <w:p w:rsidR="0022604F" w:rsidP="00FE0F40">
            <w:pPr>
              <w:rPr>
                <w:rFonts w:ascii="Tahoma" w:hAnsi="Tahoma" w:cs="Tahoma"/>
                <w:szCs w:val="18"/>
              </w:rPr>
            </w:pPr>
          </w:p>
          <w:p w:rsidR="00FE0F40" w:rsidP="00FE0F40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Bölüm Başkanı</w:t>
            </w:r>
          </w:p>
          <w:p w:rsidR="000E7B90" w:rsidP="00E7326E">
            <w:pPr>
              <w:rPr>
                <w:rFonts w:ascii="Tahoma" w:hAnsi="Tahoma" w:cs="Tahoma"/>
                <w:szCs w:val="18"/>
              </w:rPr>
            </w:pPr>
          </w:p>
          <w:p w:rsidR="000E7B90" w:rsidP="00E7326E">
            <w:pPr>
              <w:rPr>
                <w:rFonts w:ascii="Tahoma" w:hAnsi="Tahoma" w:cs="Tahoma"/>
                <w:szCs w:val="18"/>
              </w:rPr>
            </w:pPr>
          </w:p>
          <w:p w:rsidR="00BA25F2" w:rsidP="00E7326E">
            <w:pPr>
              <w:rPr>
                <w:rFonts w:ascii="Tahoma" w:hAnsi="Tahoma" w:cs="Tahoma"/>
                <w:szCs w:val="18"/>
              </w:rPr>
            </w:pPr>
          </w:p>
          <w:p w:rsidR="00BA25F2" w:rsidP="00E7326E">
            <w:pPr>
              <w:rPr>
                <w:rFonts w:ascii="Tahoma" w:hAnsi="Tahoma" w:cs="Tahoma"/>
                <w:szCs w:val="18"/>
              </w:rPr>
            </w:pPr>
          </w:p>
          <w:p w:rsidR="00B1197C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Bölüm Başkanlığı</w:t>
            </w:r>
          </w:p>
          <w:p w:rsidR="00FE0F40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Öğretim Elemanı</w:t>
            </w:r>
          </w:p>
        </w:tc>
        <w:bookmarkStart w:id="0" w:name="_GoBack"/>
        <w:bookmarkEnd w:id="0"/>
      </w:tr>
    </w:tbl>
    <w:p w:rsidR="00CC24C3" w:rsidP="0061569A">
      <w:pPr>
        <w:tabs>
          <w:tab w:val="left" w:pos="1710"/>
          <w:tab w:val="left" w:pos="2205"/>
          <w:tab w:val="right" w:pos="9638"/>
        </w:tabs>
      </w:pPr>
      <w:r w:rsidR="0061569A">
        <w:tab/>
        <w:tab/>
        <w:tab/>
      </w:r>
    </w:p>
    <w:sectPr w:rsidSect="00CC24C3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2EC7" w:rsidRPr="005A0B84" w:rsidP="00AC2EC7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GSF_IS02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AC2EC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4796"/>
    <w:multiLevelType w:val="hybridMultilevel"/>
    <w:tmpl w:val="4D285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62F5D"/>
    <w:rsid w:val="000925FE"/>
    <w:rsid w:val="000B78CB"/>
    <w:rsid w:val="000C2A14"/>
    <w:rsid w:val="000C55F1"/>
    <w:rsid w:val="000D13A8"/>
    <w:rsid w:val="000E2EAC"/>
    <w:rsid w:val="000E7B90"/>
    <w:rsid w:val="00101553"/>
    <w:rsid w:val="00157D25"/>
    <w:rsid w:val="001603C6"/>
    <w:rsid w:val="001624AC"/>
    <w:rsid w:val="00164B47"/>
    <w:rsid w:val="00165163"/>
    <w:rsid w:val="001707C1"/>
    <w:rsid w:val="00192328"/>
    <w:rsid w:val="0022604F"/>
    <w:rsid w:val="002261F9"/>
    <w:rsid w:val="002743EB"/>
    <w:rsid w:val="002A673C"/>
    <w:rsid w:val="002D00DB"/>
    <w:rsid w:val="002E09F6"/>
    <w:rsid w:val="00361E9F"/>
    <w:rsid w:val="00497F17"/>
    <w:rsid w:val="004A3A58"/>
    <w:rsid w:val="004D4FAF"/>
    <w:rsid w:val="00525D5F"/>
    <w:rsid w:val="00575ADF"/>
    <w:rsid w:val="00577E1F"/>
    <w:rsid w:val="005961A2"/>
    <w:rsid w:val="005A0B84"/>
    <w:rsid w:val="0061569A"/>
    <w:rsid w:val="00692E3D"/>
    <w:rsid w:val="00703611"/>
    <w:rsid w:val="00722BA0"/>
    <w:rsid w:val="00727A30"/>
    <w:rsid w:val="00805181"/>
    <w:rsid w:val="008142F8"/>
    <w:rsid w:val="008640A1"/>
    <w:rsid w:val="00867218"/>
    <w:rsid w:val="008D6B93"/>
    <w:rsid w:val="00954DD7"/>
    <w:rsid w:val="009750BD"/>
    <w:rsid w:val="009A096A"/>
    <w:rsid w:val="009B4B5E"/>
    <w:rsid w:val="009B57F7"/>
    <w:rsid w:val="009F7CD0"/>
    <w:rsid w:val="00A1207C"/>
    <w:rsid w:val="00A41BD4"/>
    <w:rsid w:val="00A90481"/>
    <w:rsid w:val="00AC2EC7"/>
    <w:rsid w:val="00AD54C7"/>
    <w:rsid w:val="00AE5C00"/>
    <w:rsid w:val="00B02257"/>
    <w:rsid w:val="00B07A3A"/>
    <w:rsid w:val="00B1197C"/>
    <w:rsid w:val="00B248A5"/>
    <w:rsid w:val="00B8546D"/>
    <w:rsid w:val="00BA25F2"/>
    <w:rsid w:val="00BC486B"/>
    <w:rsid w:val="00BF172A"/>
    <w:rsid w:val="00C21ECB"/>
    <w:rsid w:val="00C36E59"/>
    <w:rsid w:val="00C57A7A"/>
    <w:rsid w:val="00C73C93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C155B"/>
    <w:rsid w:val="00DD4FF6"/>
    <w:rsid w:val="00E51AE1"/>
    <w:rsid w:val="00E55C82"/>
    <w:rsid w:val="00E60836"/>
    <w:rsid w:val="00E7326E"/>
    <w:rsid w:val="00E962AA"/>
    <w:rsid w:val="00EB1929"/>
    <w:rsid w:val="00ED3DC6"/>
    <w:rsid w:val="00EE492B"/>
    <w:rsid w:val="00F3757E"/>
    <w:rsid w:val="00F840F2"/>
    <w:rsid w:val="00FE0CC8"/>
    <w:rsid w:val="00FE0F4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6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E7165C79-CF34-4FFD-A38B-04A6F3C59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CBB50-DD70-4308-A146-CA197BB23AB6}"/>
</file>

<file path=customXml/itemProps3.xml><?xml version="1.0" encoding="utf-8"?>
<ds:datastoreItem xmlns:ds="http://schemas.openxmlformats.org/officeDocument/2006/customXml" ds:itemID="{48E8FCCE-994E-4A4B-9C35-D5BCB68F869A}"/>
</file>

<file path=customXml/itemProps4.xml><?xml version="1.0" encoding="utf-8"?>
<ds:datastoreItem xmlns:ds="http://schemas.openxmlformats.org/officeDocument/2006/customXml" ds:itemID="{500661F8-16B1-4B46-AA14-CAA532497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Ece ERTEKİN</cp:lastModifiedBy>
  <cp:revision>3</cp:revision>
  <cp:lastPrinted>2018-03-26T10:16:00Z</cp:lastPrinted>
  <dcterms:created xsi:type="dcterms:W3CDTF">2018-05-22T11:07:00Z</dcterms:created>
  <dcterms:modified xsi:type="dcterms:W3CDTF">2018-05-23T05:52:00Z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