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32" w:val="left" w:leader="none"/>
        </w:tabs>
        <w:spacing w:line="398" w:lineRule="auto" w:before="102"/>
        <w:ind w:left="6492" w:right="38" w:hanging="5649"/>
        <w:jc w:val="left"/>
        <w:rPr>
          <w:rFonts w:ascii="Verdana"/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.68pt;margin-top:72.039001pt;width:776.8pt;height:430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3"/>
                    <w:gridCol w:w="1140"/>
                    <w:gridCol w:w="2976"/>
                    <w:gridCol w:w="994"/>
                    <w:gridCol w:w="850"/>
                    <w:gridCol w:w="903"/>
                    <w:gridCol w:w="761"/>
                    <w:gridCol w:w="1270"/>
                    <w:gridCol w:w="3670"/>
                    <w:gridCol w:w="848"/>
                    <w:gridCol w:w="990"/>
                  </w:tblGrid>
                  <w:tr>
                    <w:trPr>
                      <w:trHeight w:val="854" w:hRule="atLeast"/>
                    </w:trPr>
                    <w:tc>
                      <w:tcPr>
                        <w:tcW w:w="7986" w:type="dxa"/>
                        <w:gridSpan w:val="6"/>
                      </w:tcPr>
                      <w:p>
                        <w:pPr>
                          <w:pStyle w:val="TableParagraph"/>
                          <w:spacing w:line="194" w:lineRule="exact"/>
                          <w:ind w:left="2511" w:right="2505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Academic Outcomes at Receiving Institution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9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Start and end dates of the study period: from [day/month/year] ……………. to [day/month/year] …………….</w:t>
                        </w:r>
                      </w:p>
                    </w:tc>
                    <w:tc>
                      <w:tcPr>
                        <w:tcW w:w="7539" w:type="dxa"/>
                        <w:gridSpan w:val="5"/>
                      </w:tcPr>
                      <w:p>
                        <w:pPr>
                          <w:pStyle w:val="TableParagraph"/>
                          <w:spacing w:line="194" w:lineRule="exact"/>
                          <w:ind w:left="2264" w:right="2264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Recognition Outcomes at Sending Institution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Start and end dates of the study period: from [day/month/year] ……………. to [day/month/year] …………….</w:t>
                        </w:r>
                      </w:p>
                    </w:tc>
                  </w:tr>
                  <w:tr>
                    <w:trPr>
                      <w:trHeight w:val="1197" w:hRule="atLeast"/>
                    </w:trPr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ind w:left="299" w:right="270" w:firstLine="4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Table C After the mobility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28" w:right="2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Component </w:t>
                        </w:r>
                        <w:r>
                          <w:rPr>
                            <w:b/>
                            <w:sz w:val="14"/>
                          </w:rPr>
                          <w:t>code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224" w:right="2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(if any)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5"/>
                          <w:ind w:left="403" w:right="220" w:hanging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Component title </w:t>
                        </w:r>
                        <w:r>
                          <w:rPr>
                            <w:sz w:val="14"/>
                          </w:rPr>
                          <w:t>(as indicated in the course catalogue) </w:t>
                        </w:r>
                        <w:r>
                          <w:rPr>
                            <w:b/>
                            <w:sz w:val="14"/>
                          </w:rPr>
                          <w:t>at the receiving institution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ind w:left="153" w:right="145" w:hanging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Was the component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successfully </w:t>
                        </w:r>
                        <w:r>
                          <w:rPr>
                            <w:b/>
                            <w:sz w:val="14"/>
                          </w:rPr>
                          <w:t>completed by the student?</w:t>
                        </w:r>
                      </w:p>
                      <w:p>
                        <w:pPr>
                          <w:pStyle w:val="TableParagraph"/>
                          <w:spacing w:line="152" w:lineRule="exact"/>
                          <w:ind w:left="225" w:right="2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[Yes/No]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85"/>
                          <w:ind w:left="110" w:right="10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Number of ECTS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22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credits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2" w:right="115" w:firstLine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(or  </w:t>
                        </w:r>
                        <w:r>
                          <w:rPr>
                            <w:w w:val="95"/>
                            <w:sz w:val="14"/>
                          </w:rPr>
                          <w:t>equivalent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24" w:right="11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Receiving Institution Grade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16" w:right="91" w:firstLine="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Table D After the mobility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5"/>
                          <w:ind w:left="116" w:right="11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Component code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3" w:right="1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(if any)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5"/>
                          <w:ind w:left="785" w:right="158" w:hanging="60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Title of recognised component </w:t>
                        </w:r>
                        <w:r>
                          <w:rPr>
                            <w:sz w:val="14"/>
                          </w:rPr>
                          <w:t>(as indicated in the course catalogue) </w:t>
                        </w:r>
                        <w:r>
                          <w:rPr>
                            <w:b/>
                            <w:sz w:val="14"/>
                          </w:rPr>
                          <w:t>at the sending institution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05" w:right="10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Number of ECTS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100" w:right="10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credits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84" w:right="188" w:hanging="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Sending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Institution </w:t>
                        </w:r>
                        <w:r>
                          <w:rPr>
                            <w:b/>
                            <w:sz w:val="14"/>
                          </w:rPr>
                          <w:t>Grade</w:t>
                        </w:r>
                      </w:p>
                      <w:p>
                        <w:pPr>
                          <w:pStyle w:val="TableParagraph"/>
                          <w:ind w:left="177" w:right="180" w:hanging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(if     </w:t>
                        </w:r>
                        <w:r>
                          <w:rPr>
                            <w:w w:val="95"/>
                            <w:sz w:val="14"/>
                          </w:rPr>
                          <w:t>applicable)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Verdan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3" w:right="9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Commitment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Verdan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Name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Verdan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175" w:right="11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Function</w:t>
                        </w:r>
                      </w:p>
                    </w:tc>
                    <w:tc>
                      <w:tcPr>
                        <w:tcW w:w="10286" w:type="dxa"/>
                        <w:gridSpan w:val="8"/>
                      </w:tcPr>
                      <w:p>
                        <w:pPr>
                          <w:pStyle w:val="TableParagraph"/>
                          <w:spacing w:before="140"/>
                          <w:ind w:left="4404" w:right="439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Signature and Date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159"/>
                          <w:ind w:left="98" w:right="9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Student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159"/>
                          <w:ind w:left="1178" w:right="1165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Student</w:t>
                        </w:r>
                      </w:p>
                    </w:tc>
                    <w:tc>
                      <w:tcPr>
                        <w:tcW w:w="10286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976" w:hRule="atLeast"/>
                    </w:trPr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ind w:left="114" w:right="106" w:hanging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Responsible person at the Sending Institution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100" w:right="9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(IAU)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8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Erasmus+ Departmental Coordinator</w:t>
                        </w:r>
                      </w:p>
                    </w:tc>
                    <w:tc>
                      <w:tcPr>
                        <w:tcW w:w="10286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976" w:hRule="atLeast"/>
                    </w:trPr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ind w:left="122" w:right="113" w:hanging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Responsible person at 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the </w:t>
                        </w:r>
                        <w:r>
                          <w:rPr>
                            <w:b/>
                            <w:sz w:val="16"/>
                          </w:rPr>
                          <w:t>Sending Institution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100" w:right="9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(IAU)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Verdana"/>
                            <w:b/>
                            <w:i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4" w:right="235" w:firstLine="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PINAR ELBASAN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28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Erasmus+ Institutional Coordinator</w:t>
                        </w:r>
                      </w:p>
                    </w:tc>
                    <w:tc>
                      <w:tcPr>
                        <w:tcW w:w="10286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976" w:hRule="atLeast"/>
                    </w:trPr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ind w:left="115" w:right="106" w:hanging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Responsible person at the Receiving Institution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86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21"/>
        </w:rPr>
        <w:drawing>
          <wp:inline distT="0" distB="0" distL="0" distR="0">
            <wp:extent cx="1843403" cy="37398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403" cy="37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rFonts w:ascii="Times New Roman"/>
          <w:sz w:val="20"/>
        </w:rPr>
        <w:tab/>
      </w:r>
      <w:r>
        <w:rPr>
          <w:rFonts w:ascii="Times New Roman"/>
          <w:spacing w:val="-15"/>
          <w:sz w:val="20"/>
        </w:rPr>
        <w:t> </w:t>
      </w:r>
      <w:r>
        <w:rPr>
          <w:rFonts w:ascii="Verdana"/>
          <w:b/>
          <w:color w:val="001F5F"/>
          <w:sz w:val="28"/>
        </w:rPr>
        <w:t>Recognition </w:t>
      </w:r>
      <w:r>
        <w:rPr>
          <w:rFonts w:ascii="Verdana"/>
          <w:b/>
          <w:color w:val="001F5F"/>
          <w:spacing w:val="-7"/>
          <w:sz w:val="28"/>
        </w:rPr>
        <w:t>Outcomes </w:t>
      </w:r>
      <w:r>
        <w:rPr>
          <w:rFonts w:ascii="Verdana"/>
          <w:b/>
          <w:color w:val="001F5F"/>
          <w:sz w:val="28"/>
        </w:rPr>
        <w:t>After the</w:t>
      </w:r>
      <w:r>
        <w:rPr>
          <w:rFonts w:ascii="Verdana"/>
          <w:b/>
          <w:color w:val="001F5F"/>
          <w:spacing w:val="-4"/>
          <w:sz w:val="28"/>
        </w:rPr>
        <w:t> </w:t>
      </w:r>
      <w:r>
        <w:rPr>
          <w:rFonts w:ascii="Verdana"/>
          <w:b/>
          <w:color w:val="001F5F"/>
          <w:sz w:val="28"/>
        </w:rPr>
        <w:t>Mobility</w:t>
      </w:r>
    </w:p>
    <w:p>
      <w:pPr>
        <w:pStyle w:val="BodyText"/>
        <w:spacing w:line="256" w:lineRule="auto" w:before="82"/>
        <w:ind w:left="927" w:right="574" w:firstLine="710"/>
      </w:pPr>
      <w:r>
        <w:rPr>
          <w:b w:val="0"/>
        </w:rPr>
        <w:br w:type="column"/>
      </w:r>
      <w:r>
        <w:rPr>
          <w:color w:val="003BB4"/>
        </w:rPr>
        <w:t>Higher Education: Learning Agreement</w:t>
      </w:r>
      <w:r>
        <w:rPr>
          <w:color w:val="003BB4"/>
          <w:spacing w:val="-8"/>
        </w:rPr>
        <w:t> </w:t>
      </w:r>
      <w:r>
        <w:rPr>
          <w:color w:val="003BB4"/>
        </w:rPr>
        <w:t>form</w:t>
      </w:r>
    </w:p>
    <w:p>
      <w:pPr>
        <w:spacing w:line="256" w:lineRule="auto" w:before="4"/>
        <w:ind w:left="844" w:right="571" w:firstLine="998"/>
        <w:jc w:val="left"/>
        <w:rPr>
          <w:rFonts w:ascii="Verdana" w:hAnsi="Verdana"/>
          <w:b/>
          <w:i/>
          <w:sz w:val="16"/>
        </w:rPr>
      </w:pPr>
      <w:r>
        <w:rPr>
          <w:rFonts w:ascii="Verdana" w:hAnsi="Verdana"/>
          <w:b/>
          <w:i/>
          <w:color w:val="003BB4"/>
          <w:sz w:val="16"/>
        </w:rPr>
        <w:t>Student’s name </w:t>
      </w:r>
      <w:r>
        <w:rPr>
          <w:rFonts w:ascii="Verdana" w:hAnsi="Verdana"/>
          <w:b/>
          <w:i/>
          <w:color w:val="003BB4"/>
          <w:sz w:val="16"/>
        </w:rPr>
        <w:t>Academic Year</w:t>
      </w:r>
      <w:r>
        <w:rPr>
          <w:rFonts w:ascii="Verdana" w:hAnsi="Verdana"/>
          <w:b/>
          <w:i/>
          <w:color w:val="003BB4"/>
          <w:spacing w:val="-9"/>
          <w:sz w:val="16"/>
        </w:rPr>
        <w:t> </w:t>
      </w:r>
      <w:r>
        <w:rPr>
          <w:rFonts w:ascii="Verdana" w:hAnsi="Verdana"/>
          <w:b/>
          <w:i/>
          <w:color w:val="003BB4"/>
          <w:sz w:val="16"/>
        </w:rPr>
        <w:t>2018/2019</w:t>
      </w:r>
    </w:p>
    <w:sectPr>
      <w:type w:val="continuous"/>
      <w:pgSz w:w="15840" w:h="12240" w:orient="landscape"/>
      <w:pgMar w:top="340" w:bottom="280" w:left="40" w:right="40"/>
      <w:cols w:num="2" w:equalWidth="0">
        <w:col w:w="9412" w:space="2510"/>
        <w:col w:w="38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  <w:font w:name="Verdana">
    <w:altName w:val="Verdana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929688B1EF4DA74E037033787714" ma:contentTypeVersion="1" ma:contentTypeDescription="Create a new document." ma:contentTypeScope="" ma:versionID="58eab2178deacb03d9e7add52d7085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7DF1DE-8615-4F18-8A6E-F50DBF1F7069}"/>
</file>

<file path=customXml/itemProps2.xml><?xml version="1.0" encoding="utf-8"?>
<ds:datastoreItem xmlns:ds="http://schemas.openxmlformats.org/officeDocument/2006/customXml" ds:itemID="{B420870F-EDEE-4CB0-9F63-AE5D01F09CB0}"/>
</file>

<file path=customXml/itemProps3.xml><?xml version="1.0" encoding="utf-8"?>
<ds:datastoreItem xmlns:ds="http://schemas.openxmlformats.org/officeDocument/2006/customXml" ds:itemID="{8D45B9E5-82A4-40AB-92B9-EF5AB5DEF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Can TEMİZEL</dc:creator>
  <dcterms:created xsi:type="dcterms:W3CDTF">2019-06-12T07:05:10Z</dcterms:created>
  <dcterms:modified xsi:type="dcterms:W3CDTF">2019-06-12T07:05:10Z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0x01010035AC929688B1EF4DA74E037033787714</vt:lpwstr>
  </property>
</Properties>
</file>