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365B" w14:textId="77777777" w:rsidR="004B3EE0" w:rsidRDefault="004B3EE0" w:rsidP="00416911">
      <w:pPr>
        <w:spacing w:after="0" w:line="360" w:lineRule="auto"/>
        <w:rPr>
          <w:rFonts w:ascii="Times New Roman" w:hAnsi="Times New Roman" w:cs="Times New Roman"/>
          <w:b/>
          <w:sz w:val="24"/>
          <w:szCs w:val="24"/>
        </w:rPr>
      </w:pPr>
    </w:p>
    <w:p w14:paraId="331CC58D" w14:textId="77777777" w:rsidR="00A75497" w:rsidRDefault="00A75497" w:rsidP="004B3EE0">
      <w:pPr>
        <w:spacing w:after="0" w:line="360" w:lineRule="auto"/>
        <w:ind w:firstLine="567"/>
        <w:jc w:val="center"/>
        <w:rPr>
          <w:rFonts w:ascii="Times New Roman" w:hAnsi="Times New Roman" w:cs="Times New Roman"/>
          <w:b/>
          <w:sz w:val="24"/>
          <w:szCs w:val="24"/>
        </w:rPr>
      </w:pPr>
    </w:p>
    <w:p w14:paraId="12509ABA" w14:textId="67794A1A" w:rsidR="007B4C61" w:rsidRDefault="004B3EE0" w:rsidP="004B3EE0">
      <w:pPr>
        <w:spacing w:after="0" w:line="360" w:lineRule="auto"/>
        <w:ind w:firstLine="567"/>
        <w:jc w:val="center"/>
        <w:rPr>
          <w:rFonts w:ascii="Times New Roman" w:hAnsi="Times New Roman" w:cs="Times New Roman"/>
          <w:b/>
          <w:sz w:val="24"/>
          <w:szCs w:val="24"/>
        </w:rPr>
      </w:pPr>
      <w:r w:rsidRPr="004B3EE0">
        <w:rPr>
          <w:rFonts w:ascii="Times New Roman" w:hAnsi="Times New Roman" w:cs="Times New Roman"/>
          <w:b/>
          <w:sz w:val="24"/>
          <w:szCs w:val="24"/>
        </w:rPr>
        <w:t>19. YÜZYIL OSMANLI-MACAR İLIŞKILERINDEN BIR PORTRE: LAJOS KOSSUTH</w:t>
      </w:r>
      <w:r>
        <w:rPr>
          <w:rStyle w:val="DipnotBavurusu"/>
          <w:rFonts w:ascii="Times New Roman" w:hAnsi="Times New Roman" w:cs="Times New Roman"/>
          <w:b/>
          <w:sz w:val="24"/>
          <w:szCs w:val="24"/>
        </w:rPr>
        <w:footnoteReference w:customMarkFollows="1" w:id="1"/>
        <w:t>*</w:t>
      </w:r>
    </w:p>
    <w:p w14:paraId="52A06C0A" w14:textId="78471657" w:rsidR="007B4C61" w:rsidRPr="004B3EE0" w:rsidRDefault="004B3EE0" w:rsidP="004B3EE0">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ÖZET</w:t>
      </w:r>
    </w:p>
    <w:p w14:paraId="6F5D93AC" w14:textId="77777777" w:rsidR="007B4C61" w:rsidRPr="004B3EE0" w:rsidRDefault="007B4C61" w:rsidP="004B3EE0">
      <w:pPr>
        <w:autoSpaceDE w:val="0"/>
        <w:autoSpaceDN w:val="0"/>
        <w:adjustRightInd w:val="0"/>
        <w:spacing w:before="120" w:after="120" w:line="360" w:lineRule="auto"/>
        <w:jc w:val="both"/>
        <w:rPr>
          <w:rFonts w:ascii="Times New Roman" w:eastAsia="HiddenHorzOCR" w:hAnsi="Times New Roman" w:cs="Times New Roman"/>
          <w:sz w:val="24"/>
          <w:szCs w:val="24"/>
        </w:rPr>
      </w:pPr>
      <w:r w:rsidRPr="004B3EE0">
        <w:rPr>
          <w:rFonts w:ascii="Times New Roman" w:hAnsi="Times New Roman" w:cs="Times New Roman"/>
          <w:sz w:val="24"/>
          <w:szCs w:val="24"/>
        </w:rPr>
        <w:t xml:space="preserve">Türkler ve Macarlar tarih sahnesinde kadim çağlardan günümüze yakın ilişki kurmuştur. 16. yüzyılda Osmanlılar Macaristan’ı topraklarına katarak 150 yıl idare etmiştir. 1683 yılındaki Viyana bozgunu sonrasında Macaristan elden çıkmış, kısa süre sonra da Macarlar Katolik Avusturya egemenliğine girmiştir. Daha önceli yıllardaki birkaç başarısız küçük çaplı denemeye karşın Macarların, Avusturya egemenliğinden ve baskısından kurtulmak için giriştikleri özgürlük savaşı 12 Mart 1848 yılında başlamıştır. Avusturya karşıtı mücadeleler, ilk başlarda başarılı olmuşsa da, kazanılan zaferler kalıcı olamamıştır. İhtilalciler bütün ümitlerini yitirince, 11 Ağustos 1849’da Osmanlı Devleti’ne sığınmak zorunda kalmışlardır. İhtilalcilerin lideri Lajos Kossuth, sınır şehri Orsova’ya geldiklerinde Abdülmecid’e bir mektup yazarak Osmanlı Devleti’ne iltica talebinde bulunmuştur. Tarih boyunca yardım istenebilecek bir millet olarak görülen Türkler, bu güne kadar binlerce mağdur insana kucak </w:t>
      </w:r>
      <w:r w:rsidRPr="004B3EE0">
        <w:rPr>
          <w:rFonts w:ascii="Times New Roman" w:eastAsia="HiddenHorzOCR" w:hAnsi="Times New Roman" w:cs="Times New Roman"/>
          <w:sz w:val="24"/>
          <w:szCs w:val="24"/>
        </w:rPr>
        <w:t>açtığı gibi, yüzyıllardır tanıdıkları Macarların da talebini geri çevirmemişlerdir.</w:t>
      </w:r>
    </w:p>
    <w:p w14:paraId="73F717BB" w14:textId="77777777" w:rsidR="007B4C61" w:rsidRPr="004B3EE0" w:rsidRDefault="007B4C61" w:rsidP="004B3EE0">
      <w:pPr>
        <w:autoSpaceDE w:val="0"/>
        <w:autoSpaceDN w:val="0"/>
        <w:adjustRightInd w:val="0"/>
        <w:spacing w:before="120" w:after="120" w:line="360" w:lineRule="auto"/>
        <w:jc w:val="both"/>
        <w:rPr>
          <w:rFonts w:ascii="Times New Roman" w:hAnsi="Times New Roman" w:cs="Times New Roman"/>
          <w:sz w:val="24"/>
          <w:szCs w:val="24"/>
        </w:rPr>
      </w:pPr>
      <w:r w:rsidRPr="004B3EE0">
        <w:rPr>
          <w:rFonts w:ascii="Times New Roman" w:hAnsi="Times New Roman" w:cs="Times New Roman"/>
          <w:sz w:val="24"/>
          <w:szCs w:val="24"/>
        </w:rPr>
        <w:t>Tarihe “Macar Mülteciler” meselesi olarak geçen bu olay, Osmanlı devletini zor durumda bıraksa da, hoşgörü ve özverili tutum ve başarılı bir diploması örneği ile gerek Avrupa ülkelerinde gerekse Macarlar arasında takdir toplamıştır. Böylece, 19. yüzyıl tarihe Macarlar ile Türkler arasındaki dostluk ve yakınlaşma yüzyılı olarak geçmiştir. Macar mülteciler z</w:t>
      </w:r>
      <w:r w:rsidRPr="004B3EE0">
        <w:rPr>
          <w:rFonts w:ascii="Times New Roman" w:eastAsia="HiddenHorzOCR" w:hAnsi="Times New Roman" w:cs="Times New Roman"/>
          <w:sz w:val="24"/>
          <w:szCs w:val="24"/>
        </w:rPr>
        <w:t xml:space="preserve">or günlerinde kendilerine kucak açan Osmanlı Devleti’ne karşı minnet duygularını uzun süre muhafaza etmişler ve hatıralarında bu duyguları sıklıkla dile getirmişlerdir. Bu makalede, ihtilal lideri </w:t>
      </w:r>
      <w:r w:rsidRPr="004B3EE0">
        <w:rPr>
          <w:rFonts w:ascii="Times New Roman" w:hAnsi="Times New Roman" w:cs="Times New Roman"/>
          <w:sz w:val="24"/>
          <w:szCs w:val="24"/>
        </w:rPr>
        <w:t>Lajos Kossuthve iki ülke halkının kahramanlıkla bezenmiş yardımseverliği incelenecek, bu tarihi olayın Macaristan’daki yansımaları ele alınacaktır.</w:t>
      </w:r>
    </w:p>
    <w:p w14:paraId="59F94745" w14:textId="044E7CA9" w:rsidR="00A75497" w:rsidRPr="00416911" w:rsidRDefault="007B4C61" w:rsidP="00416911">
      <w:pPr>
        <w:autoSpaceDE w:val="0"/>
        <w:autoSpaceDN w:val="0"/>
        <w:adjustRightInd w:val="0"/>
        <w:spacing w:before="120" w:after="120" w:line="360" w:lineRule="auto"/>
        <w:jc w:val="both"/>
        <w:rPr>
          <w:rFonts w:ascii="Times New Roman" w:hAnsi="Times New Roman" w:cs="Times New Roman"/>
          <w:sz w:val="24"/>
          <w:szCs w:val="24"/>
        </w:rPr>
      </w:pPr>
      <w:r w:rsidRPr="004B3EE0">
        <w:rPr>
          <w:rFonts w:ascii="Times New Roman" w:hAnsi="Times New Roman" w:cs="Times New Roman"/>
          <w:b/>
          <w:bCs/>
          <w:sz w:val="24"/>
          <w:szCs w:val="24"/>
        </w:rPr>
        <w:t>Anahtar Kelimeler:</w:t>
      </w:r>
      <w:r w:rsidRPr="004B3EE0">
        <w:rPr>
          <w:rFonts w:ascii="Times New Roman" w:hAnsi="Times New Roman" w:cs="Times New Roman"/>
          <w:sz w:val="24"/>
          <w:szCs w:val="24"/>
        </w:rPr>
        <w:t xml:space="preserve"> </w:t>
      </w:r>
      <w:r w:rsidRPr="004B3EE0">
        <w:rPr>
          <w:rFonts w:ascii="Times New Roman" w:hAnsi="Times New Roman" w:cs="Times New Roman"/>
          <w:i/>
          <w:iCs/>
          <w:sz w:val="24"/>
          <w:szCs w:val="24"/>
        </w:rPr>
        <w:t>Macar, Türk, Mülteci, Lajos Kossuth, Dostluk</w:t>
      </w:r>
      <w:r w:rsidR="00416911">
        <w:rPr>
          <w:rFonts w:ascii="Times New Roman" w:hAnsi="Times New Roman" w:cs="Times New Roman"/>
          <w:i/>
          <w:iCs/>
          <w:sz w:val="24"/>
          <w:szCs w:val="24"/>
        </w:rPr>
        <w:t>.</w:t>
      </w:r>
    </w:p>
    <w:p w14:paraId="1A1EB356" w14:textId="0BBD307F" w:rsidR="00A75497" w:rsidRDefault="00416911" w:rsidP="00416911">
      <w:pPr>
        <w:pStyle w:val="Balk1"/>
        <w:tabs>
          <w:tab w:val="left" w:pos="3210"/>
        </w:tabs>
        <w:spacing w:line="360" w:lineRule="auto"/>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ab/>
      </w:r>
    </w:p>
    <w:p w14:paraId="33FA8848" w14:textId="2D89CA32" w:rsidR="007B4C61" w:rsidRPr="004B3EE0" w:rsidRDefault="004B3EE0" w:rsidP="004B3EE0">
      <w:pPr>
        <w:pStyle w:val="Balk1"/>
        <w:spacing w:line="360" w:lineRule="auto"/>
        <w:jc w:val="center"/>
        <w:rPr>
          <w:rFonts w:ascii="Times New Roman" w:hAnsi="Times New Roman" w:cs="Times New Roman"/>
          <w:b/>
          <w:bCs/>
          <w:sz w:val="24"/>
          <w:szCs w:val="24"/>
          <w:lang w:val="en-US"/>
        </w:rPr>
      </w:pPr>
      <w:r w:rsidRPr="004B3EE0">
        <w:rPr>
          <w:rFonts w:ascii="Times New Roman" w:hAnsi="Times New Roman" w:cs="Times New Roman"/>
          <w:b/>
          <w:bCs/>
          <w:color w:val="auto"/>
          <w:sz w:val="24"/>
          <w:szCs w:val="24"/>
          <w:lang w:val="en-US"/>
        </w:rPr>
        <w:t>A PORTRAIT IN THE 19TH CENTURY TURKISH-HUNGARIAN RELATIONS: LAJOS KOSSUT</w:t>
      </w:r>
    </w:p>
    <w:p w14:paraId="2D4AF691" w14:textId="77777777" w:rsidR="007B4C61" w:rsidRPr="004B3EE0" w:rsidRDefault="007B4C61" w:rsidP="004B3EE0">
      <w:pPr>
        <w:autoSpaceDE w:val="0"/>
        <w:autoSpaceDN w:val="0"/>
        <w:adjustRightInd w:val="0"/>
        <w:spacing w:before="120" w:after="120" w:line="360" w:lineRule="auto"/>
        <w:jc w:val="both"/>
        <w:rPr>
          <w:rFonts w:ascii="Times New Roman" w:hAnsi="Times New Roman" w:cs="Times New Roman"/>
          <w:sz w:val="24"/>
          <w:szCs w:val="24"/>
          <w:lang w:val="en-US"/>
        </w:rPr>
      </w:pPr>
      <w:r w:rsidRPr="004B3EE0">
        <w:rPr>
          <w:rFonts w:ascii="Times New Roman" w:hAnsi="Times New Roman" w:cs="Times New Roman"/>
          <w:sz w:val="24"/>
          <w:szCs w:val="24"/>
          <w:lang w:val="en-US"/>
        </w:rPr>
        <w:t>The relationship between Turks and Hungarians goes back to old periods of history. In the 16</w:t>
      </w:r>
      <w:r w:rsidRPr="004B3EE0">
        <w:rPr>
          <w:rFonts w:ascii="Times New Roman" w:hAnsi="Times New Roman" w:cs="Times New Roman"/>
          <w:sz w:val="24"/>
          <w:szCs w:val="24"/>
          <w:vertAlign w:val="superscript"/>
          <w:lang w:val="en-US"/>
        </w:rPr>
        <w:t>th</w:t>
      </w:r>
      <w:r w:rsidRPr="004B3EE0">
        <w:rPr>
          <w:rFonts w:ascii="Times New Roman" w:hAnsi="Times New Roman" w:cs="Times New Roman"/>
          <w:sz w:val="24"/>
          <w:szCs w:val="24"/>
          <w:lang w:val="en-US"/>
        </w:rPr>
        <w:t xml:space="preserve"> century Ottomans conquered Hungary and the country was under Turkish rule over 150 years. After the dramatic defeat at 1683 in Vienna Ottomans lost Hungary and soon after Hungarians became subjects of Catholic Austria. Even there are several </w:t>
      </w:r>
      <w:proofErr w:type="gramStart"/>
      <w:r w:rsidRPr="004B3EE0">
        <w:rPr>
          <w:rFonts w:ascii="Times New Roman" w:hAnsi="Times New Roman" w:cs="Times New Roman"/>
          <w:sz w:val="24"/>
          <w:szCs w:val="24"/>
          <w:lang w:val="en-US"/>
        </w:rPr>
        <w:t>small scaled</w:t>
      </w:r>
      <w:proofErr w:type="gramEnd"/>
      <w:r w:rsidRPr="004B3EE0">
        <w:rPr>
          <w:rFonts w:ascii="Times New Roman" w:hAnsi="Times New Roman" w:cs="Times New Roman"/>
          <w:sz w:val="24"/>
          <w:szCs w:val="24"/>
          <w:lang w:val="en-US"/>
        </w:rPr>
        <w:t xml:space="preserve"> attempts, the large scaled uprising of Hungarians against Austrian despotism started in March 12, 1948.  At the beginning the Hungarian uprising achieved some success but they did not enough power to arrange a sustainable success to expel Austria from their homelands. Upon their unsuccessful uprising, Hungarian rebels had to take refugee to a strong country who will accept and protect them. On August 11, 1849, the rebels took refuge to Ottomans. Their leader, Lajos Kossuth when arrived </w:t>
      </w:r>
      <w:proofErr w:type="gramStart"/>
      <w:r w:rsidRPr="004B3EE0">
        <w:rPr>
          <w:rFonts w:ascii="Times New Roman" w:hAnsi="Times New Roman" w:cs="Times New Roman"/>
          <w:sz w:val="24"/>
          <w:szCs w:val="24"/>
          <w:lang w:val="en-US"/>
        </w:rPr>
        <w:t>to</w:t>
      </w:r>
      <w:proofErr w:type="gramEnd"/>
      <w:r w:rsidRPr="004B3EE0">
        <w:rPr>
          <w:rFonts w:ascii="Times New Roman" w:hAnsi="Times New Roman" w:cs="Times New Roman"/>
          <w:sz w:val="24"/>
          <w:szCs w:val="24"/>
          <w:lang w:val="en-US"/>
        </w:rPr>
        <w:t xml:space="preserve"> border city </w:t>
      </w:r>
      <w:proofErr w:type="spellStart"/>
      <w:r w:rsidRPr="004B3EE0">
        <w:rPr>
          <w:rFonts w:ascii="Times New Roman" w:hAnsi="Times New Roman" w:cs="Times New Roman"/>
          <w:sz w:val="24"/>
          <w:szCs w:val="24"/>
          <w:lang w:val="en-US"/>
        </w:rPr>
        <w:t>Orsova</w:t>
      </w:r>
      <w:proofErr w:type="spellEnd"/>
      <w:r w:rsidRPr="004B3EE0">
        <w:rPr>
          <w:rFonts w:ascii="Times New Roman" w:hAnsi="Times New Roman" w:cs="Times New Roman"/>
          <w:sz w:val="24"/>
          <w:szCs w:val="24"/>
          <w:lang w:val="en-US"/>
        </w:rPr>
        <w:t xml:space="preserve">, send a letter to Ottoman Sultan </w:t>
      </w:r>
      <w:proofErr w:type="spellStart"/>
      <w:r w:rsidRPr="004B3EE0">
        <w:rPr>
          <w:rFonts w:ascii="Times New Roman" w:hAnsi="Times New Roman" w:cs="Times New Roman"/>
          <w:sz w:val="24"/>
          <w:szCs w:val="24"/>
          <w:lang w:val="en-US"/>
        </w:rPr>
        <w:t>Abdulmecid</w:t>
      </w:r>
      <w:proofErr w:type="spellEnd"/>
      <w:r w:rsidRPr="004B3EE0">
        <w:rPr>
          <w:rFonts w:ascii="Times New Roman" w:hAnsi="Times New Roman" w:cs="Times New Roman"/>
          <w:sz w:val="24"/>
          <w:szCs w:val="24"/>
          <w:lang w:val="en-US"/>
        </w:rPr>
        <w:t xml:space="preserve"> asking him acceptance of their asylum. Turks, during history always helped desperate people regardless their religion and identity accepted Hungarians into country. </w:t>
      </w:r>
    </w:p>
    <w:p w14:paraId="2FE1EC4C" w14:textId="77777777" w:rsidR="007B4C61" w:rsidRPr="004B3EE0" w:rsidRDefault="007B4C61" w:rsidP="00B608DB">
      <w:pPr>
        <w:autoSpaceDE w:val="0"/>
        <w:autoSpaceDN w:val="0"/>
        <w:adjustRightInd w:val="0"/>
        <w:spacing w:before="120" w:after="120" w:line="360" w:lineRule="auto"/>
        <w:jc w:val="both"/>
        <w:rPr>
          <w:rFonts w:ascii="Times New Roman" w:hAnsi="Times New Roman" w:cs="Times New Roman"/>
          <w:sz w:val="24"/>
          <w:szCs w:val="24"/>
          <w:lang w:val="en-US"/>
        </w:rPr>
      </w:pPr>
      <w:r w:rsidRPr="004B3EE0">
        <w:rPr>
          <w:rFonts w:ascii="Times New Roman" w:hAnsi="Times New Roman" w:cs="Times New Roman"/>
          <w:sz w:val="24"/>
          <w:szCs w:val="24"/>
          <w:lang w:val="en-US"/>
        </w:rPr>
        <w:t xml:space="preserve">This event is known as “Hungarian Refugees” in history, caused some difficulties of Ottomans. </w:t>
      </w:r>
      <w:proofErr w:type="gramStart"/>
      <w:r w:rsidRPr="004B3EE0">
        <w:rPr>
          <w:rFonts w:ascii="Times New Roman" w:hAnsi="Times New Roman" w:cs="Times New Roman"/>
          <w:sz w:val="24"/>
          <w:szCs w:val="24"/>
          <w:lang w:val="en-US"/>
        </w:rPr>
        <w:t>Nevertheless</w:t>
      </w:r>
      <w:proofErr w:type="gramEnd"/>
      <w:r w:rsidRPr="004B3EE0">
        <w:rPr>
          <w:rFonts w:ascii="Times New Roman" w:hAnsi="Times New Roman" w:cs="Times New Roman"/>
          <w:sz w:val="24"/>
          <w:szCs w:val="24"/>
          <w:lang w:val="en-US"/>
        </w:rPr>
        <w:t xml:space="preserve"> due a successful diplomacy in Europe Ottoman acceptance attracted great admiration in Europe and in Hungary. Therefore, 19</w:t>
      </w:r>
      <w:r w:rsidRPr="004B3EE0">
        <w:rPr>
          <w:rFonts w:ascii="Times New Roman" w:hAnsi="Times New Roman" w:cs="Times New Roman"/>
          <w:sz w:val="24"/>
          <w:szCs w:val="24"/>
          <w:vertAlign w:val="superscript"/>
          <w:lang w:val="en-US"/>
        </w:rPr>
        <w:t>th</w:t>
      </w:r>
      <w:r w:rsidRPr="004B3EE0">
        <w:rPr>
          <w:rFonts w:ascii="Times New Roman" w:hAnsi="Times New Roman" w:cs="Times New Roman"/>
          <w:sz w:val="24"/>
          <w:szCs w:val="24"/>
          <w:lang w:val="en-US"/>
        </w:rPr>
        <w:t xml:space="preserve"> century became the period of friendship and fraternity between Turks and Hungarians. </w:t>
      </w:r>
      <w:proofErr w:type="gramStart"/>
      <w:r w:rsidRPr="004B3EE0">
        <w:rPr>
          <w:rFonts w:ascii="Times New Roman" w:hAnsi="Times New Roman" w:cs="Times New Roman"/>
          <w:sz w:val="24"/>
          <w:szCs w:val="24"/>
          <w:lang w:val="en-US"/>
        </w:rPr>
        <w:t>The refugees,</w:t>
      </w:r>
      <w:proofErr w:type="gramEnd"/>
      <w:r w:rsidRPr="004B3EE0">
        <w:rPr>
          <w:rFonts w:ascii="Times New Roman" w:hAnsi="Times New Roman" w:cs="Times New Roman"/>
          <w:sz w:val="24"/>
          <w:szCs w:val="24"/>
          <w:lang w:val="en-US"/>
        </w:rPr>
        <w:t xml:space="preserve"> were indebted to Turks, in their memories and writings always expressed their gratitude. In this article, Lajos Kossuth, the leader of Hungarian uprising and fraternity and friendship ties between both nations will be analyzed and the reflections in Hungary also tackled with. </w:t>
      </w:r>
    </w:p>
    <w:p w14:paraId="0932EE5D" w14:textId="77777777" w:rsidR="007B4C61" w:rsidRPr="00A75497" w:rsidRDefault="007B4C61" w:rsidP="004B3EE0">
      <w:pPr>
        <w:autoSpaceDE w:val="0"/>
        <w:autoSpaceDN w:val="0"/>
        <w:adjustRightInd w:val="0"/>
        <w:spacing w:before="120" w:after="120" w:line="360" w:lineRule="auto"/>
        <w:jc w:val="both"/>
        <w:rPr>
          <w:rFonts w:ascii="Times New Roman" w:hAnsi="Times New Roman" w:cs="Times New Roman"/>
          <w:i/>
          <w:iCs/>
          <w:sz w:val="24"/>
          <w:szCs w:val="24"/>
          <w:lang w:val="en-US"/>
        </w:rPr>
      </w:pPr>
      <w:r w:rsidRPr="004B3EE0">
        <w:rPr>
          <w:rFonts w:ascii="Times New Roman" w:hAnsi="Times New Roman" w:cs="Times New Roman"/>
          <w:b/>
          <w:sz w:val="24"/>
          <w:szCs w:val="24"/>
          <w:lang w:val="en-US"/>
        </w:rPr>
        <w:t xml:space="preserve">Keywords: </w:t>
      </w:r>
      <w:r w:rsidRPr="00A75497">
        <w:rPr>
          <w:rFonts w:ascii="Times New Roman" w:hAnsi="Times New Roman" w:cs="Times New Roman"/>
          <w:i/>
          <w:iCs/>
          <w:sz w:val="24"/>
          <w:szCs w:val="24"/>
          <w:lang w:val="en-US"/>
        </w:rPr>
        <w:t>Hungarians, Turks, Ottomans, Friendship, Lajos Kossuth</w:t>
      </w:r>
    </w:p>
    <w:p w14:paraId="4C1C1759" w14:textId="4C0F0FB7" w:rsidR="007B4C61" w:rsidRPr="004B3EE0" w:rsidRDefault="00B608DB" w:rsidP="004B3EE0">
      <w:pPr>
        <w:pStyle w:val="Balk1"/>
        <w:spacing w:line="360" w:lineRule="auto"/>
        <w:jc w:val="both"/>
        <w:rPr>
          <w:rFonts w:ascii="Times New Roman" w:hAnsi="Times New Roman" w:cs="Times New Roman"/>
          <w:b/>
          <w:bCs/>
          <w:color w:val="auto"/>
          <w:sz w:val="24"/>
          <w:szCs w:val="24"/>
        </w:rPr>
      </w:pPr>
      <w:r w:rsidRPr="004B3EE0">
        <w:rPr>
          <w:rFonts w:ascii="Times New Roman" w:hAnsi="Times New Roman" w:cs="Times New Roman"/>
          <w:b/>
          <w:bCs/>
          <w:color w:val="auto"/>
          <w:sz w:val="24"/>
          <w:szCs w:val="24"/>
        </w:rPr>
        <w:t>G</w:t>
      </w:r>
      <w:r>
        <w:rPr>
          <w:rFonts w:ascii="Times New Roman" w:hAnsi="Times New Roman" w:cs="Times New Roman"/>
          <w:b/>
          <w:bCs/>
          <w:color w:val="auto"/>
          <w:sz w:val="24"/>
          <w:szCs w:val="24"/>
        </w:rPr>
        <w:t>İ</w:t>
      </w:r>
      <w:r w:rsidRPr="004B3EE0">
        <w:rPr>
          <w:rFonts w:ascii="Times New Roman" w:hAnsi="Times New Roman" w:cs="Times New Roman"/>
          <w:b/>
          <w:bCs/>
          <w:color w:val="auto"/>
          <w:sz w:val="24"/>
          <w:szCs w:val="24"/>
        </w:rPr>
        <w:t>R</w:t>
      </w:r>
      <w:r>
        <w:rPr>
          <w:rFonts w:ascii="Times New Roman" w:hAnsi="Times New Roman" w:cs="Times New Roman"/>
          <w:b/>
          <w:bCs/>
          <w:color w:val="auto"/>
          <w:sz w:val="24"/>
          <w:szCs w:val="24"/>
        </w:rPr>
        <w:t>İ</w:t>
      </w:r>
      <w:r w:rsidRPr="004B3EE0">
        <w:rPr>
          <w:rFonts w:ascii="Times New Roman" w:hAnsi="Times New Roman" w:cs="Times New Roman"/>
          <w:b/>
          <w:bCs/>
          <w:color w:val="auto"/>
          <w:sz w:val="24"/>
          <w:szCs w:val="24"/>
        </w:rPr>
        <w:t>Ş</w:t>
      </w:r>
    </w:p>
    <w:p w14:paraId="6CB894D6" w14:textId="77777777" w:rsidR="007B4C61" w:rsidRPr="004B3EE0" w:rsidRDefault="007B4C61" w:rsidP="004B3EE0">
      <w:pPr>
        <w:autoSpaceDE w:val="0"/>
        <w:autoSpaceDN w:val="0"/>
        <w:adjustRightInd w:val="0"/>
        <w:spacing w:before="120" w:after="120" w:line="360" w:lineRule="auto"/>
        <w:jc w:val="both"/>
        <w:rPr>
          <w:rFonts w:ascii="Times New Roman" w:eastAsia="HiddenHorzOCR" w:hAnsi="Times New Roman" w:cs="Times New Roman"/>
          <w:sz w:val="24"/>
          <w:szCs w:val="24"/>
        </w:rPr>
      </w:pPr>
      <w:r w:rsidRPr="004B3EE0">
        <w:rPr>
          <w:rFonts w:ascii="Times New Roman" w:hAnsi="Times New Roman" w:cs="Times New Roman"/>
          <w:bCs/>
          <w:sz w:val="24"/>
          <w:szCs w:val="24"/>
        </w:rPr>
        <w:t xml:space="preserve">Osmanlı Devleti’nin Balkanlar’da kaybettiği topraklar ya Çarlık Rusyası ya da Habsburglar idaresindeki Avusturya tarafından işgal edilmiştir. Türklerin Macaristan’dan çekilmeye başlamasıyla birlikte, Macarlarla Türkler arasındaki çatışma devri bitmiş ve iki millet arasında derin dostluk bağları kurulmuştur. </w:t>
      </w:r>
      <w:r w:rsidRPr="004B3EE0">
        <w:rPr>
          <w:rFonts w:ascii="Times New Roman" w:eastAsia="HiddenHorzOCR" w:hAnsi="Times New Roman" w:cs="Times New Roman"/>
          <w:sz w:val="24"/>
          <w:szCs w:val="24"/>
        </w:rPr>
        <w:t>Osmanlı-</w:t>
      </w:r>
      <w:r w:rsidRPr="004B3EE0">
        <w:rPr>
          <w:rFonts w:ascii="Times New Roman" w:eastAsia="HiddenHorzOCR" w:hAnsi="Times New Roman" w:cs="Times New Roman"/>
          <w:sz w:val="24"/>
          <w:szCs w:val="24"/>
        </w:rPr>
        <w:lastRenderedPageBreak/>
        <w:t xml:space="preserve">Macar dostluk ilişkilerinin dönüm noktalarından biri de,1848-1849 yılları arasındaki Macar Özgürlük Savaşından sonra yaşanmıştır. Rusya ve Avusturya'nın tehditlerine rağmen, Osmanlı Devleti'nin Macar mültecilerini koruması ve onları misafir etmesi bu dostluğun kurulmasında önemli etken olmuş, bu insani tutum Macarların sonraki yıllarda Türk dostu bir politika izlemelerini sağlamıştır. </w:t>
      </w:r>
    </w:p>
    <w:p w14:paraId="0032CEFB" w14:textId="77777777" w:rsidR="007B4C61" w:rsidRPr="004B3EE0" w:rsidRDefault="007B4C61" w:rsidP="004B3EE0">
      <w:pPr>
        <w:autoSpaceDE w:val="0"/>
        <w:autoSpaceDN w:val="0"/>
        <w:adjustRightInd w:val="0"/>
        <w:spacing w:before="120" w:after="120" w:line="360" w:lineRule="auto"/>
        <w:jc w:val="both"/>
        <w:rPr>
          <w:rFonts w:ascii="Times New Roman" w:hAnsi="Times New Roman" w:cs="Times New Roman"/>
          <w:bCs/>
          <w:sz w:val="24"/>
          <w:szCs w:val="24"/>
        </w:rPr>
      </w:pPr>
      <w:r w:rsidRPr="004B3EE0">
        <w:rPr>
          <w:rFonts w:ascii="Times New Roman" w:hAnsi="Times New Roman" w:cs="Times New Roman"/>
          <w:bCs/>
          <w:sz w:val="24"/>
          <w:szCs w:val="24"/>
        </w:rPr>
        <w:t xml:space="preserve">Osmanlı Devleti, idaresine aldığı toprakların dinine ve diline müdahale etmemekteydi. Osmanlı fütuhatının Tuna’nın uzak ötesine kadar ulaşmasını sağlayan bu politika, Ortaçağ taassubu ile hemen herkesi Katolikleştirmeye çalışan Avrupa’nın zıddıydı. Papalığın baskıları ve skolastik uygulamalarına karşı 16. yüzyıl başında bir tepki olarak doğan Protestanlık hızla Avrupa ve Balkanlar’da yayıldı. Macarlar’ın bir kısmı Protestanlığı doğuş yeri olan Almanya’ya coğrafi yakınlıklarının da etkisiyle benimsedi. Böylece Osmanlı idaresindeyken Macarlar mezhepsel olarak ikiye ayrıldı. Oysa, Osmanlı benzeri çok uluslu bir imparatorluk olan Avusturya, Katolikliği ulus inşasının olmazsa olmaz bir şartı şeklinde telakki ediyordu. Papalığın teşvik ettiği bu politika Avrupa’nın hemen her yerinde acımasız bir kıyım makinesine dönüşmüş, Ortaçağ öncesinde Ortodokslar ile Katolikler arasındaki çatışma sarmalının yerini Katolik-Protestan çatışması almıştı. Fikirsel alandaki çatışma sarmalının Balkanlar’a sirayet etmemesi sadece Osmanlı varlığının bu topraklarda devamıyla mümkündü. Viyana’daki zamansız yenilgi ve hemen ertesinde gelen işgaller, mezhep çatışmaların ve batıdaki anlaşmazlıkları eski Osmanlı topraklarına taşıdı. </w:t>
      </w:r>
    </w:p>
    <w:p w14:paraId="383B22C4" w14:textId="77777777" w:rsidR="007B4C61" w:rsidRPr="004B3EE0" w:rsidRDefault="007B4C61" w:rsidP="004B3EE0">
      <w:pPr>
        <w:autoSpaceDE w:val="0"/>
        <w:autoSpaceDN w:val="0"/>
        <w:adjustRightInd w:val="0"/>
        <w:spacing w:before="120" w:after="120" w:line="360" w:lineRule="auto"/>
        <w:jc w:val="both"/>
        <w:rPr>
          <w:rFonts w:ascii="Times New Roman" w:hAnsi="Times New Roman" w:cs="Times New Roman"/>
          <w:bCs/>
          <w:sz w:val="24"/>
          <w:szCs w:val="24"/>
        </w:rPr>
      </w:pPr>
      <w:r w:rsidRPr="004B3EE0">
        <w:rPr>
          <w:rFonts w:ascii="Times New Roman" w:hAnsi="Times New Roman" w:cs="Times New Roman"/>
          <w:bCs/>
          <w:sz w:val="24"/>
          <w:szCs w:val="24"/>
        </w:rPr>
        <w:t>Osmanlılar’ın Balkanlar’daki en büyük düşmanı Avusturya idi. Habsburglar idaresindeki Avusturya, Macar topraklarını işgal ettikten hemen sonra, Almanlaştırma ve Katolikleştirme eksenli baskıcı ve mutaassıp bir politika uygulamaya başladılar. Bu baskı kaçınılmaz olarak Avusturya karşıtı ayaklanmaları da beraberinde getirdi.</w:t>
      </w:r>
      <w:r w:rsidRPr="004B3EE0">
        <w:rPr>
          <w:rStyle w:val="DipnotBavurusu"/>
          <w:rFonts w:ascii="Times New Roman" w:hAnsi="Times New Roman" w:cs="Times New Roman"/>
          <w:bCs/>
          <w:sz w:val="24"/>
          <w:szCs w:val="24"/>
        </w:rPr>
        <w:footnoteReference w:id="2"/>
      </w:r>
      <w:r w:rsidRPr="004B3EE0">
        <w:rPr>
          <w:rFonts w:ascii="Times New Roman" w:hAnsi="Times New Roman" w:cs="Times New Roman"/>
          <w:bCs/>
          <w:sz w:val="24"/>
          <w:szCs w:val="24"/>
        </w:rPr>
        <w:t>İmre Thökly Habsburg karşıtı ayaklanmaların önemli ilk isimlerinden birisidir. Osmanlı’nın da desteğini alan Thökly, Avusturya karşısında başarılı olamamış ve maiyeti ile birlikte ölümüne kadar yaşayacağı Osmanlı Devleti’ne sığınmak zorunda kalmıştır. Thökly’den sonra Habsburglar’a karşı ayaklanan diğer Macar aydını da Ferenc R</w:t>
      </w:r>
      <w:r w:rsidRPr="004B3EE0">
        <w:rPr>
          <w:rFonts w:ascii="Times New Roman" w:hAnsi="Times New Roman" w:cs="Times New Roman"/>
          <w:bCs/>
          <w:color w:val="222222"/>
          <w:sz w:val="24"/>
          <w:szCs w:val="24"/>
          <w:shd w:val="clear" w:color="auto" w:fill="FFFFFF"/>
        </w:rPr>
        <w:t>á</w:t>
      </w:r>
      <w:r w:rsidRPr="004B3EE0">
        <w:rPr>
          <w:rFonts w:ascii="Times New Roman" w:hAnsi="Times New Roman" w:cs="Times New Roman"/>
          <w:bCs/>
          <w:sz w:val="24"/>
          <w:szCs w:val="24"/>
        </w:rPr>
        <w:t>k</w:t>
      </w:r>
      <w:r w:rsidRPr="004B3EE0">
        <w:rPr>
          <w:rFonts w:ascii="Times New Roman" w:hAnsi="Times New Roman" w:cs="Times New Roman"/>
          <w:bCs/>
          <w:color w:val="222222"/>
          <w:sz w:val="24"/>
          <w:szCs w:val="24"/>
          <w:shd w:val="clear" w:color="auto" w:fill="FFFFFF"/>
        </w:rPr>
        <w:t>ó</w:t>
      </w:r>
      <w:r w:rsidRPr="004B3EE0">
        <w:rPr>
          <w:rFonts w:ascii="Times New Roman" w:hAnsi="Times New Roman" w:cs="Times New Roman"/>
          <w:bCs/>
          <w:sz w:val="24"/>
          <w:szCs w:val="24"/>
        </w:rPr>
        <w:t>czi’dir. R</w:t>
      </w:r>
      <w:r w:rsidRPr="004B3EE0">
        <w:rPr>
          <w:rFonts w:ascii="Times New Roman" w:hAnsi="Times New Roman" w:cs="Times New Roman"/>
          <w:bCs/>
          <w:color w:val="222222"/>
          <w:sz w:val="24"/>
          <w:szCs w:val="24"/>
          <w:shd w:val="clear" w:color="auto" w:fill="FFFFFF"/>
        </w:rPr>
        <w:t>á</w:t>
      </w:r>
      <w:r w:rsidRPr="004B3EE0">
        <w:rPr>
          <w:rFonts w:ascii="Times New Roman" w:hAnsi="Times New Roman" w:cs="Times New Roman"/>
          <w:bCs/>
          <w:sz w:val="24"/>
          <w:szCs w:val="24"/>
        </w:rPr>
        <w:t>k</w:t>
      </w:r>
      <w:r w:rsidRPr="004B3EE0">
        <w:rPr>
          <w:rFonts w:ascii="Times New Roman" w:hAnsi="Times New Roman" w:cs="Times New Roman"/>
          <w:bCs/>
          <w:color w:val="222222"/>
          <w:sz w:val="24"/>
          <w:szCs w:val="24"/>
          <w:shd w:val="clear" w:color="auto" w:fill="FFFFFF"/>
        </w:rPr>
        <w:t>ó</w:t>
      </w:r>
      <w:r w:rsidRPr="004B3EE0">
        <w:rPr>
          <w:rFonts w:ascii="Times New Roman" w:hAnsi="Times New Roman" w:cs="Times New Roman"/>
          <w:bCs/>
          <w:sz w:val="24"/>
          <w:szCs w:val="24"/>
        </w:rPr>
        <w:t>czide Macar halkının bağımsızlığı için mücadele etmiş, fakat tarih bir kez daha tekerrür ederek, gelişen olaylar R</w:t>
      </w:r>
      <w:r w:rsidRPr="004B3EE0">
        <w:rPr>
          <w:rFonts w:ascii="Times New Roman" w:hAnsi="Times New Roman" w:cs="Times New Roman"/>
          <w:bCs/>
          <w:color w:val="222222"/>
          <w:sz w:val="24"/>
          <w:szCs w:val="24"/>
          <w:shd w:val="clear" w:color="auto" w:fill="FFFFFF"/>
        </w:rPr>
        <w:t>á</w:t>
      </w:r>
      <w:r w:rsidRPr="004B3EE0">
        <w:rPr>
          <w:rFonts w:ascii="Times New Roman" w:hAnsi="Times New Roman" w:cs="Times New Roman"/>
          <w:bCs/>
          <w:sz w:val="24"/>
          <w:szCs w:val="24"/>
        </w:rPr>
        <w:t>k</w:t>
      </w:r>
      <w:r w:rsidRPr="004B3EE0">
        <w:rPr>
          <w:rFonts w:ascii="Times New Roman" w:hAnsi="Times New Roman" w:cs="Times New Roman"/>
          <w:bCs/>
          <w:color w:val="222222"/>
          <w:sz w:val="24"/>
          <w:szCs w:val="24"/>
          <w:shd w:val="clear" w:color="auto" w:fill="FFFFFF"/>
        </w:rPr>
        <w:t>ó</w:t>
      </w:r>
      <w:r w:rsidRPr="004B3EE0">
        <w:rPr>
          <w:rFonts w:ascii="Times New Roman" w:hAnsi="Times New Roman" w:cs="Times New Roman"/>
          <w:bCs/>
          <w:sz w:val="24"/>
          <w:szCs w:val="24"/>
        </w:rPr>
        <w:t xml:space="preserve">czi’nin de Thököly gibi Osmanlı topraklarına sığınmak zorunda kalmasına neden olmuştur. Osmanlı Devleti </w:t>
      </w:r>
      <w:r w:rsidRPr="004B3EE0">
        <w:rPr>
          <w:rFonts w:ascii="Times New Roman" w:hAnsi="Times New Roman" w:cs="Times New Roman"/>
          <w:bCs/>
          <w:sz w:val="24"/>
          <w:szCs w:val="24"/>
        </w:rPr>
        <w:lastRenderedPageBreak/>
        <w:t>Avusturya’nın despotik uygulamaları karşısında Macar özgürlük taraftarlarına kapılarını açarak güvenli bir liman görevi görüyordu. Bu politika Türk-Macar ilişkilerinde olduğu kadar, Macar halkı nezdinde de, bugün halen varlığı hissedilebilen derin izler bırakmıştır.</w:t>
      </w:r>
      <w:r w:rsidRPr="004B3EE0">
        <w:rPr>
          <w:rStyle w:val="DipnotBavurusu"/>
          <w:rFonts w:ascii="Times New Roman" w:hAnsi="Times New Roman" w:cs="Times New Roman"/>
          <w:bCs/>
          <w:sz w:val="24"/>
          <w:szCs w:val="24"/>
        </w:rPr>
        <w:footnoteReference w:id="3"/>
      </w:r>
    </w:p>
    <w:p w14:paraId="1E32EC0C" w14:textId="77777777" w:rsidR="00B608DB" w:rsidRDefault="007B4C61" w:rsidP="004B3EE0">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4B3EE0">
        <w:rPr>
          <w:rFonts w:ascii="Times New Roman" w:eastAsia="TimesNewRomanPSMT" w:hAnsi="Times New Roman" w:cs="Times New Roman"/>
          <w:sz w:val="24"/>
          <w:szCs w:val="24"/>
        </w:rPr>
        <w:t xml:space="preserve">Osmanlı Türkleriyle kurulan ittifakın edebiyat ve tarih bağı aracılığıyla halk üzerindeki etkisi üzerinde </w:t>
      </w:r>
      <w:r w:rsidRPr="004B3EE0">
        <w:rPr>
          <w:rFonts w:ascii="Times New Roman" w:hAnsi="Times New Roman" w:cs="Times New Roman"/>
          <w:i/>
          <w:sz w:val="24"/>
          <w:szCs w:val="24"/>
        </w:rPr>
        <w:t>Vasárnapi Ujság</w:t>
      </w:r>
      <w:r w:rsidRPr="004B3EE0">
        <w:rPr>
          <w:rFonts w:ascii="Times New Roman" w:hAnsi="Times New Roman" w:cs="Times New Roman"/>
          <w:sz w:val="24"/>
          <w:szCs w:val="24"/>
        </w:rPr>
        <w:t xml:space="preserve">a dlı Macar gazetesinde sık sık Türkler hakkında haberler çıkması çarpan katkısı sağlamıştır. Bu tür haberler </w:t>
      </w:r>
      <w:r w:rsidRPr="004B3EE0">
        <w:rPr>
          <w:rFonts w:ascii="Times New Roman" w:eastAsia="TimesNewRomanPSMT" w:hAnsi="Times New Roman" w:cs="Times New Roman"/>
          <w:sz w:val="24"/>
          <w:szCs w:val="24"/>
        </w:rPr>
        <w:t xml:space="preserve">Macar halkının tarihsel gelişmeler hakkında bilgi sahibi olmasını ve Türklere karşı ilginin artmasını sağlamıştır. </w:t>
      </w:r>
      <w:r w:rsidRPr="004B3EE0">
        <w:rPr>
          <w:rFonts w:ascii="Times New Roman" w:eastAsia="TimesNewRomanPSMT" w:hAnsi="Times New Roman" w:cs="Times New Roman"/>
          <w:i/>
          <w:sz w:val="24"/>
          <w:szCs w:val="24"/>
        </w:rPr>
        <w:t xml:space="preserve">Vasárnapi Ujság, </w:t>
      </w:r>
      <w:r w:rsidRPr="004B3EE0">
        <w:rPr>
          <w:rFonts w:ascii="Times New Roman" w:eastAsia="TimesNewRomanPSMT" w:hAnsi="Times New Roman" w:cs="Times New Roman"/>
          <w:sz w:val="24"/>
          <w:szCs w:val="24"/>
        </w:rPr>
        <w:t xml:space="preserve">sonraki yüzyıllarda yaptığı yayınlarında Osmanlı Devleti’nden minnetle bahsederek, Türk-Macar dostluğunun ve ittifakının önemli bir göstergesi olan Mülteciler dönemindeki gelişmeleri detaylı bir yaklaşımla ele almıştır. Gazete Macar özgürlük hareketleri içinde Türklerle ilişkileri üç döneme ayırmıştır. </w:t>
      </w:r>
    </w:p>
    <w:p w14:paraId="4FB179CB" w14:textId="776CA640" w:rsidR="007B4C61" w:rsidRPr="00B608DB" w:rsidRDefault="007B4C61" w:rsidP="00B608DB">
      <w:pPr>
        <w:autoSpaceDE w:val="0"/>
        <w:autoSpaceDN w:val="0"/>
        <w:adjustRightInd w:val="0"/>
        <w:spacing w:before="120" w:after="120" w:line="240" w:lineRule="auto"/>
        <w:ind w:left="851" w:right="850"/>
        <w:jc w:val="both"/>
        <w:rPr>
          <w:rFonts w:ascii="Times New Roman" w:eastAsia="TimesNewRomanPSMT" w:hAnsi="Times New Roman" w:cs="Times New Roman"/>
          <w:sz w:val="20"/>
          <w:szCs w:val="20"/>
        </w:rPr>
      </w:pPr>
      <w:r w:rsidRPr="00B608DB">
        <w:rPr>
          <w:rFonts w:ascii="Times New Roman" w:eastAsia="TimesNewRomanPSMT" w:hAnsi="Times New Roman" w:cs="Times New Roman"/>
          <w:sz w:val="20"/>
          <w:szCs w:val="20"/>
        </w:rPr>
        <w:t>Bu tasnife göre; birinci aşama (1) Habsburglar’a karşı başarısız olan ve Osmanlı topraklarına iltica eden Imre</w:t>
      </w:r>
      <w:r w:rsidR="004B3EE0" w:rsidRPr="00B608DB">
        <w:rPr>
          <w:rFonts w:ascii="Times New Roman" w:eastAsia="TimesNewRomanPSMT" w:hAnsi="Times New Roman" w:cs="Times New Roman"/>
          <w:sz w:val="20"/>
          <w:szCs w:val="20"/>
        </w:rPr>
        <w:t xml:space="preserve"> </w:t>
      </w:r>
      <w:r w:rsidRPr="00B608DB">
        <w:rPr>
          <w:rFonts w:ascii="Times New Roman" w:eastAsia="TimesNewRomanPSMT" w:hAnsi="Times New Roman" w:cs="Times New Roman"/>
          <w:sz w:val="20"/>
          <w:szCs w:val="20"/>
        </w:rPr>
        <w:t>Thököly (1657-1705) liderliğindeki ayaklanma; (2) Ferencz Rákoczi (1676-1735) tarafından başlatılan özgürlük mücadelesi</w:t>
      </w:r>
      <w:r w:rsidRPr="00B608DB">
        <w:rPr>
          <w:rStyle w:val="DipnotBavurusu"/>
          <w:rFonts w:ascii="Times New Roman" w:eastAsia="TimesNewRomanPSMT" w:hAnsi="Times New Roman" w:cs="Times New Roman"/>
          <w:sz w:val="20"/>
          <w:szCs w:val="20"/>
        </w:rPr>
        <w:footnoteReference w:id="4"/>
      </w:r>
      <w:r w:rsidRPr="00B608DB">
        <w:rPr>
          <w:rFonts w:ascii="Times New Roman" w:eastAsia="TimesNewRomanPSMT" w:hAnsi="Times New Roman" w:cs="Times New Roman"/>
          <w:sz w:val="20"/>
          <w:szCs w:val="20"/>
        </w:rPr>
        <w:t xml:space="preserve"> ve Rákoczi’nin de Türklere sığınmak zorunda kalması; son olarak ise, (3) 1848-1849 yılları arasında Lajos Kossuth (1802-1894)tarafından yine Habsburg baskısına karşı başlatılan ve başarısızlıkla sonuçlanan özgürlük savaşıdır.</w:t>
      </w:r>
      <w:r w:rsidRPr="00B608DB">
        <w:rPr>
          <w:rStyle w:val="DipnotBavurusu"/>
          <w:rFonts w:ascii="Times New Roman" w:eastAsia="TimesNewRomanPSMT" w:hAnsi="Times New Roman" w:cs="Times New Roman"/>
          <w:sz w:val="20"/>
          <w:szCs w:val="20"/>
        </w:rPr>
        <w:footnoteReference w:id="5"/>
      </w:r>
    </w:p>
    <w:p w14:paraId="669A38A3" w14:textId="1C224B73" w:rsidR="007B4C61" w:rsidRDefault="007B4C61" w:rsidP="004B3EE0">
      <w:pPr>
        <w:autoSpaceDE w:val="0"/>
        <w:autoSpaceDN w:val="0"/>
        <w:adjustRightInd w:val="0"/>
        <w:spacing w:before="120" w:after="120" w:line="360" w:lineRule="auto"/>
        <w:jc w:val="both"/>
        <w:rPr>
          <w:rFonts w:ascii="Times New Roman" w:hAnsi="Times New Roman" w:cs="Times New Roman"/>
          <w:sz w:val="24"/>
          <w:szCs w:val="24"/>
        </w:rPr>
      </w:pPr>
      <w:r w:rsidRPr="004B3EE0">
        <w:rPr>
          <w:rFonts w:ascii="Times New Roman" w:eastAsia="TimesNewRomanPSMT" w:hAnsi="Times New Roman" w:cs="Times New Roman"/>
          <w:sz w:val="24"/>
          <w:szCs w:val="24"/>
        </w:rPr>
        <w:t xml:space="preserve">Gazetenin yazılarında, Avusturya-Macar mücadelesinde, Osmanlılar ile Macarlar’ın ortak düşman olarak Rusya görülmektedir. Rusya bu dönemde bir yandan Panslavizm ile Balkanlar’daki Osmanlı topraklarını işgale çalışmakta diğer taraftan da Avusturya’ya yardım ederek Macaristan ile Polonya’daki özgürlük taleplerinin bastırılmasına destek sağlamaktaydı. </w:t>
      </w:r>
      <w:r w:rsidRPr="004B3EE0">
        <w:rPr>
          <w:rFonts w:ascii="Times New Roman" w:hAnsi="Times New Roman" w:cs="Times New Roman"/>
          <w:bCs/>
          <w:sz w:val="24"/>
          <w:szCs w:val="24"/>
        </w:rPr>
        <w:t>Keyfiyetin döneme ait Macar gazetelerinden izlenmesi mümkündür.</w:t>
      </w:r>
      <w:r w:rsidRPr="004B3EE0">
        <w:rPr>
          <w:rStyle w:val="DipnotBavurusu"/>
          <w:rFonts w:ascii="Times New Roman" w:hAnsi="Times New Roman" w:cs="Times New Roman"/>
          <w:bCs/>
          <w:sz w:val="24"/>
          <w:szCs w:val="24"/>
        </w:rPr>
        <w:footnoteReference w:id="6"/>
      </w:r>
      <w:r w:rsidRPr="004B3EE0">
        <w:rPr>
          <w:rFonts w:ascii="Times New Roman" w:hAnsi="Times New Roman" w:cs="Times New Roman"/>
          <w:bCs/>
          <w:sz w:val="24"/>
          <w:szCs w:val="24"/>
        </w:rPr>
        <w:t xml:space="preserve"> Batıya yönelik Osmanlı fütuhatı karşısında en etkili engeli oluşturdukları için </w:t>
      </w:r>
      <w:r w:rsidRPr="004B3EE0">
        <w:rPr>
          <w:rFonts w:ascii="Times New Roman" w:hAnsi="Times New Roman" w:cs="Times New Roman"/>
          <w:sz w:val="24"/>
          <w:szCs w:val="24"/>
        </w:rPr>
        <w:t xml:space="preserve">Türklerle doğal düşmanlar olan Macarlar daha sonraki yüzyıllarda Osmanlılar ile ittifak kurmak zorunda kalmışlardır. Şöyle ki, Çarlık Rusyası’nın desteğiyle Avusturya tarafından uygulanan baskıcı politikalar ve Osmanlı idaresinin unutulmayan liberal inanç özgürlüğü temelli yaklaşımları neticesinde, 16. yüzyılın ortalarında Ortaçağ Macar Krallığı’nı yıkan Türkler, Macar popüler düşüncesinde dostlara ve hatta yakın müttefiklere dönüşmüştür. Türkler, Macarların cömert destekçileri olmuşlar ve Habsburglar’a karşı giriştikleri istiklal Savaşı’nda uğradıkları </w:t>
      </w:r>
      <w:r w:rsidRPr="004B3EE0">
        <w:rPr>
          <w:rFonts w:ascii="Times New Roman" w:hAnsi="Times New Roman" w:cs="Times New Roman"/>
          <w:sz w:val="24"/>
          <w:szCs w:val="24"/>
        </w:rPr>
        <w:lastRenderedPageBreak/>
        <w:t>yenilgiden sonra ülkesini terk etmek zorunda kalan Macarlara koruma ve yeni bir vatan, yeni bir hayat sunmuşlardır.</w:t>
      </w:r>
    </w:p>
    <w:p w14:paraId="6AB5355E" w14:textId="1580FE15" w:rsidR="00416911" w:rsidRPr="00416911" w:rsidRDefault="00416911" w:rsidP="004B3EE0">
      <w:pPr>
        <w:autoSpaceDE w:val="0"/>
        <w:autoSpaceDN w:val="0"/>
        <w:adjustRightInd w:val="0"/>
        <w:spacing w:before="120" w:after="120" w:line="360" w:lineRule="auto"/>
        <w:jc w:val="both"/>
        <w:rPr>
          <w:rFonts w:ascii="Times New Roman" w:hAnsi="Times New Roman" w:cs="Times New Roman"/>
          <w:b/>
          <w:sz w:val="24"/>
          <w:szCs w:val="24"/>
        </w:rPr>
      </w:pPr>
      <w:r w:rsidRPr="00416911">
        <w:rPr>
          <w:rFonts w:ascii="Times New Roman" w:hAnsi="Times New Roman" w:cs="Times New Roman"/>
          <w:b/>
          <w:sz w:val="24"/>
          <w:szCs w:val="24"/>
        </w:rPr>
        <w:t>Mülteciler Meselesine Kadar Dostluk Bağlamında Türk- Macar İlişkileri</w:t>
      </w:r>
    </w:p>
    <w:p w14:paraId="457BA187" w14:textId="77777777" w:rsidR="007B4C61" w:rsidRPr="004B3EE0" w:rsidRDefault="007B4C61" w:rsidP="004B3EE0">
      <w:pPr>
        <w:spacing w:before="120" w:after="120" w:line="360" w:lineRule="auto"/>
        <w:jc w:val="both"/>
        <w:rPr>
          <w:rFonts w:ascii="Times New Roman" w:hAnsi="Times New Roman" w:cs="Times New Roman"/>
          <w:b/>
          <w:color w:val="FF0000"/>
          <w:sz w:val="24"/>
          <w:szCs w:val="24"/>
          <w:lang w:val="en-US"/>
        </w:rPr>
      </w:pPr>
      <w:r w:rsidRPr="004B3EE0">
        <w:rPr>
          <w:rFonts w:ascii="Times New Roman" w:hAnsi="Times New Roman" w:cs="Times New Roman"/>
          <w:bCs/>
          <w:sz w:val="24"/>
          <w:szCs w:val="24"/>
        </w:rPr>
        <w:t xml:space="preserve">Avusturya karşıtı Macar ayaklanmalar serisinin son kahramanı Lajos Kossuth’tur. Kossuth da selefleri gibi Avusturyalılara karşı ayaklanacak fakat düzenli ordular karşısında tutunamayarak Osmanlı Devleti’ne sığınmak zorunda kalacaktır. Bu çalışmanın odak noktası on dokuzuncu yüzyıl Osmanlı-Macar dostluğunun en büyük simgelerinden biri olan Lajos Kossuth’un mücadelesinin Osmanlı-Macar ilişkilerine yansımasının tespitidir. Bu olayın iki ülke halkları arasında oluşturduğu ve etkileri günümüzde halen varlığını koruyan karşılıklı güven ve dostluk bağlarının ortaya çıkarılması, geçmişten gelen dostluğun güçlenmesini sağlayacaktır. Nitekim bugün Macar Parlamento binasının karşısında heykeli bulunan Lajos Kossuth, portresi ile iki kardeş millet arasındaki yakınlaşmanın ve dostluğun en güzel işaretidir. </w:t>
      </w:r>
      <w:r w:rsidRPr="004B3EE0">
        <w:rPr>
          <w:rFonts w:ascii="Times New Roman" w:eastAsia="HiddenHorzOCR" w:hAnsi="Times New Roman" w:cs="Times New Roman"/>
          <w:sz w:val="24"/>
          <w:szCs w:val="24"/>
        </w:rPr>
        <w:t xml:space="preserve">19. yüzyıl, Türk-Macar ilişkilerinin dostlukla perçinlendiği yüzyıldır. Dostluk yüzyılının en önemli kilometre taşlarından biri de </w:t>
      </w:r>
      <w:r w:rsidRPr="004B3EE0">
        <w:rPr>
          <w:rFonts w:ascii="Times New Roman" w:eastAsia="HiddenHorzOCR" w:hAnsi="Times New Roman" w:cs="Times New Roman"/>
          <w:i/>
          <w:sz w:val="24"/>
          <w:szCs w:val="24"/>
        </w:rPr>
        <w:t>Mülteciler Devri</w:t>
      </w:r>
      <w:r w:rsidRPr="004B3EE0">
        <w:rPr>
          <w:rFonts w:ascii="Times New Roman" w:eastAsia="HiddenHorzOCR" w:hAnsi="Times New Roman" w:cs="Times New Roman"/>
          <w:sz w:val="24"/>
          <w:szCs w:val="24"/>
        </w:rPr>
        <w:t xml:space="preserve"> diye anılan, Macar özgürlük savaşçılarının Osmanlıya sığınmalarıdır.1848-49 yıllarında Lajos Kossuth önderliğinde başlatılan ulusal ve sosyal özellik taşıyan Macar Özgürlük savaşı da başarısızlık sonuçlandıktan sonra, Kossuth, Thökly ve Rakoczi’den sonra Osmanlıya sığınan üçüncü lider olmuştur.</w:t>
      </w:r>
      <w:r w:rsidRPr="004B3EE0">
        <w:rPr>
          <w:rStyle w:val="DipnotBavurusu"/>
          <w:rFonts w:ascii="Times New Roman" w:eastAsia="HiddenHorzOCR" w:hAnsi="Times New Roman" w:cs="Times New Roman"/>
          <w:sz w:val="24"/>
          <w:szCs w:val="24"/>
        </w:rPr>
        <w:footnoteReference w:id="7"/>
      </w:r>
    </w:p>
    <w:p w14:paraId="50D76B42" w14:textId="3FED4B9E" w:rsidR="007B4C61" w:rsidRPr="004B3EE0" w:rsidRDefault="007B4C61" w:rsidP="004B3EE0">
      <w:pPr>
        <w:autoSpaceDE w:val="0"/>
        <w:autoSpaceDN w:val="0"/>
        <w:adjustRightInd w:val="0"/>
        <w:spacing w:before="120" w:after="120" w:line="360" w:lineRule="auto"/>
        <w:jc w:val="both"/>
        <w:rPr>
          <w:rFonts w:ascii="Times New Roman" w:eastAsia="HiddenHorzOCR" w:hAnsi="Times New Roman" w:cs="Times New Roman"/>
          <w:sz w:val="24"/>
          <w:szCs w:val="24"/>
        </w:rPr>
      </w:pPr>
      <w:r w:rsidRPr="004B3EE0">
        <w:rPr>
          <w:rFonts w:ascii="Times New Roman" w:eastAsia="HiddenHorzOCR" w:hAnsi="Times New Roman" w:cs="Times New Roman"/>
          <w:sz w:val="24"/>
          <w:szCs w:val="24"/>
        </w:rPr>
        <w:t>Osmanlı Devleti bu şekilde itibarını son derece arttırarak İngiltere ve Fransa’nın dostluğunu kazanmış, aynı zamanda Rusya’nın, İngiltere’ye Osmanlı Devleti sınırlarındaki Hıristiyanların himaye teklifini geçersiz kıldırarak, Rus-İngiliz dostluğuna ağır bir darbe vurmuştur. Kossuth ve maiyetinin Osmanlı topraklarında görmüş olduğu misafirperverlik dünya kamuoyunda uyandırdığı etki, iki ülkenin ilişkilerinde de sıcak bir atmosfer ve tarihi dostluk havası yaratmıştır. Türklerin Macarlara kapılarını açması, iki milletin arasındaki bağları kuvvetlendirdiği gibi, iki ülkenin ilişkilerinin geleceğinde önemli bir etken olmuştur. Kossuth daha sonra ABD’ye gitmişse de, maiyetindekilerden bazıları Türk topraklarında kalmaya devam etmiş, Avusturya ile Rusya’nın iade baskıları karşısında din değiştirerek Osmanlı vatandaşı olmuşlar ve kendilerini koruyan devlete sadakatle hizmet etmişlerdir. Macar mültecilerin Osmanlı modernleşmesine olan katkısı da şüphesiz oldukça büyüktür.</w:t>
      </w:r>
    </w:p>
    <w:p w14:paraId="12BE2A9A" w14:textId="77777777" w:rsidR="00416911" w:rsidRPr="00416911" w:rsidRDefault="007B4C61" w:rsidP="00416911">
      <w:pPr>
        <w:autoSpaceDE w:val="0"/>
        <w:autoSpaceDN w:val="0"/>
        <w:adjustRightInd w:val="0"/>
        <w:spacing w:before="120" w:after="120" w:line="360" w:lineRule="auto"/>
        <w:jc w:val="both"/>
        <w:rPr>
          <w:rFonts w:ascii="Times New Roman" w:eastAsia="HiddenHorzOCR" w:hAnsi="Times New Roman" w:cs="Times New Roman"/>
          <w:sz w:val="24"/>
          <w:szCs w:val="24"/>
        </w:rPr>
      </w:pPr>
      <w:r w:rsidRPr="004B3EE0">
        <w:rPr>
          <w:rFonts w:ascii="Times New Roman" w:eastAsia="HiddenHorzOCR" w:hAnsi="Times New Roman" w:cs="Times New Roman"/>
          <w:sz w:val="24"/>
          <w:szCs w:val="24"/>
        </w:rPr>
        <w:lastRenderedPageBreak/>
        <w:t xml:space="preserve">Macar mültecilerin bir kısmının Osmanlı ülkesinden ayrılmasından sonra iki ülke birçok sahada işbirliği yapmışlardır. 1878 yılında Macaristan'da gönderilen Türk heyetine gösterilen ilgi Osmanlı Devleti’ne duyulan minnetin en güzel kanıtıdır. Peşte Şehbenderi'nin (maslahatgüzar) İstanbul'a gönderdiği raporda Türk heyetinin Macaristan' da nasıl büyük bir ilgi ve alaka ile karşılandığı tafsilatlı bir şekilde anlatılır. Elçinin yazdıklarına göre, Türk heyeti Orsova'dan Peşte'ye kadar bütün şehir ve </w:t>
      </w:r>
      <w:r w:rsidRPr="00416911">
        <w:rPr>
          <w:rFonts w:ascii="Times New Roman" w:eastAsia="HiddenHorzOCR" w:hAnsi="Times New Roman" w:cs="Times New Roman"/>
          <w:sz w:val="24"/>
          <w:szCs w:val="24"/>
        </w:rPr>
        <w:t>kasabalarda olağanüstü bir hürmet ve saygı ile karşılanmıştır.</w:t>
      </w:r>
    </w:p>
    <w:p w14:paraId="6FFA1AA2" w14:textId="384DAD8A" w:rsidR="00416911" w:rsidRPr="00416911" w:rsidRDefault="00416911" w:rsidP="00416911">
      <w:pPr>
        <w:autoSpaceDE w:val="0"/>
        <w:autoSpaceDN w:val="0"/>
        <w:adjustRightInd w:val="0"/>
        <w:spacing w:before="120" w:after="120" w:line="360" w:lineRule="auto"/>
        <w:jc w:val="both"/>
        <w:rPr>
          <w:rFonts w:ascii="Times New Roman" w:eastAsia="HiddenHorzOCR" w:hAnsi="Times New Roman" w:cs="Times New Roman"/>
          <w:b/>
          <w:bCs/>
          <w:sz w:val="24"/>
          <w:szCs w:val="24"/>
        </w:rPr>
      </w:pPr>
      <w:r w:rsidRPr="00416911">
        <w:rPr>
          <w:rFonts w:ascii="Times New Roman" w:hAnsi="Times New Roman" w:cs="Times New Roman"/>
          <w:b/>
          <w:bCs/>
          <w:sz w:val="24"/>
          <w:szCs w:val="24"/>
        </w:rPr>
        <w:t xml:space="preserve">SONUÇ </w:t>
      </w:r>
    </w:p>
    <w:p w14:paraId="7380FBB1" w14:textId="6E3381C7" w:rsidR="00416911" w:rsidRPr="00416911" w:rsidRDefault="00416911" w:rsidP="00416911">
      <w:pPr>
        <w:spacing w:before="120" w:after="120" w:line="360" w:lineRule="auto"/>
        <w:jc w:val="both"/>
        <w:rPr>
          <w:rFonts w:ascii="Times New Roman" w:hAnsi="Times New Roman" w:cs="Times New Roman"/>
          <w:sz w:val="24"/>
          <w:szCs w:val="24"/>
        </w:rPr>
      </w:pPr>
      <w:r w:rsidRPr="00416911">
        <w:rPr>
          <w:rFonts w:ascii="Times New Roman" w:hAnsi="Times New Roman" w:cs="Times New Roman"/>
          <w:sz w:val="24"/>
          <w:szCs w:val="24"/>
        </w:rPr>
        <w:t xml:space="preserve">Macar Mülteciler sorunu, Osmanlı Devleti’nin askeri kudret kaybettiği, Rusya ile Avusturya’nın Balkanlar’daki Osmanlı topraklarını paylaşmaya planladıkları bir dönemde ortaya çıktı. Osmanlı Devleti’nin gerek Rusya gerekse Avusturya’ya karşı yeni bir savaşı ne ekonomik ne de askeri açıdan yürütebilmesi hemen hemen olanaksızdı. Ayrıca, hem Rusya’nın hem de Avusturya’nın Balkanlar’daki son Osmanlı topraklarını işgal etmek için fırsat kolladıkları Babıali tarafından bilindiği için, Mülteciler sorununun böyle bir ortamı oluşturması ve her iki devlet tarafından sorunun fırsata çevrilmesi olasıydı. Bu durumda Osmanlı Devleti’nin zayıf ekonomisi çökme tehlikesiyle karşı karşıya kalacak, yeniden teşkilatlandırılmaya çalışılan ordu gerekli hazırlıklar yapılamadan bir kez daha gücünü tüketecekti. Tüm bu olumsuzluklara rağmen Osmanlı Devleti, Macar ve Polonyalı Mültecilerin kabulü konusunda tereddüt etmemiş, Rusya ve Avusturya tarafından yöneltilen tehditlere kulak asılmamıştır. Mültecilerin iade edilmemesinde Şeri Hukuk’un gerektirdiği korumacılık, geleneksel devlet politikasının aksi uygulamaya izin vermemesinin yanında Macar halkına duyulan ırki yakınlığın önemli etkisi olmuştur. İstiklal hareketine ve başarılı olamayınca Mülteci kafilesine liderlik eden Lajos Kossuth ile beraberindeki Macar ve Polonyalılar Osmanlı Devleti’nden gördükleri muameleyi hiçbir zaman unutmayarak Türk kültürünün dünyada tanıtılması için çalışmışlardır. </w:t>
      </w:r>
    </w:p>
    <w:p w14:paraId="02757AF1" w14:textId="77777777" w:rsidR="00416911" w:rsidRPr="004B3EE0" w:rsidRDefault="00416911" w:rsidP="004B3EE0">
      <w:pPr>
        <w:autoSpaceDE w:val="0"/>
        <w:autoSpaceDN w:val="0"/>
        <w:adjustRightInd w:val="0"/>
        <w:spacing w:before="120" w:after="120" w:line="360" w:lineRule="auto"/>
        <w:jc w:val="both"/>
        <w:rPr>
          <w:rFonts w:ascii="Times New Roman" w:eastAsia="HiddenHorzOCR" w:hAnsi="Times New Roman" w:cs="Times New Roman"/>
          <w:sz w:val="24"/>
          <w:szCs w:val="24"/>
        </w:rPr>
      </w:pPr>
    </w:p>
    <w:p w14:paraId="53E78242" w14:textId="77777777" w:rsidR="00573BD0" w:rsidRDefault="00573BD0" w:rsidP="00573BD0">
      <w:pPr>
        <w:rPr>
          <w:rFonts w:ascii="Times New Roman" w:hAnsi="Times New Roman" w:cs="Times New Roman"/>
          <w:sz w:val="24"/>
          <w:szCs w:val="24"/>
        </w:rPr>
      </w:pPr>
    </w:p>
    <w:p w14:paraId="405F5AB6" w14:textId="77777777" w:rsidR="00573BD0" w:rsidRPr="00573BD0" w:rsidRDefault="00573BD0" w:rsidP="00573BD0">
      <w:pPr>
        <w:pStyle w:val="BASLIK1"/>
        <w:numPr>
          <w:ilvl w:val="0"/>
          <w:numId w:val="0"/>
        </w:numPr>
        <w:rPr>
          <w:rFonts w:cs="Times New Roman"/>
          <w:szCs w:val="24"/>
        </w:rPr>
      </w:pPr>
      <w:bookmarkStart w:id="0" w:name="_Toc524595499"/>
      <w:r w:rsidRPr="00573BD0">
        <w:rPr>
          <w:rFonts w:cs="Times New Roman"/>
          <w:szCs w:val="24"/>
        </w:rPr>
        <w:lastRenderedPageBreak/>
        <w:t>KAYNAKLAR</w:t>
      </w:r>
      <w:bookmarkEnd w:id="0"/>
    </w:p>
    <w:p w14:paraId="2527DC39" w14:textId="77777777" w:rsidR="00573BD0" w:rsidRPr="00573BD0" w:rsidRDefault="00573BD0" w:rsidP="00573BD0">
      <w:pPr>
        <w:pStyle w:val="ListeParagraf"/>
        <w:numPr>
          <w:ilvl w:val="0"/>
          <w:numId w:val="2"/>
        </w:numPr>
        <w:spacing w:after="160" w:line="360" w:lineRule="auto"/>
        <w:jc w:val="both"/>
        <w:rPr>
          <w:b/>
        </w:rPr>
      </w:pPr>
      <w:r w:rsidRPr="00573BD0">
        <w:rPr>
          <w:b/>
        </w:rPr>
        <w:t>Kitaplar</w:t>
      </w:r>
    </w:p>
    <w:p w14:paraId="053843F6" w14:textId="77777777" w:rsidR="00573BD0" w:rsidRPr="00573BD0" w:rsidRDefault="00573BD0" w:rsidP="00573BD0">
      <w:pPr>
        <w:spacing w:line="360" w:lineRule="auto"/>
        <w:ind w:firstLine="423"/>
        <w:jc w:val="both"/>
        <w:rPr>
          <w:rFonts w:ascii="Times New Roman" w:hAnsi="Times New Roman" w:cs="Times New Roman"/>
          <w:sz w:val="24"/>
          <w:szCs w:val="24"/>
        </w:rPr>
      </w:pPr>
      <w:r w:rsidRPr="00573BD0">
        <w:rPr>
          <w:rFonts w:ascii="Times New Roman" w:hAnsi="Times New Roman" w:cs="Times New Roman"/>
          <w:sz w:val="24"/>
          <w:szCs w:val="24"/>
        </w:rPr>
        <w:t xml:space="preserve">ARMAOĞLU Fahir, </w:t>
      </w:r>
      <w:r w:rsidRPr="00573BD0">
        <w:rPr>
          <w:rFonts w:ascii="Times New Roman" w:hAnsi="Times New Roman" w:cs="Times New Roman"/>
          <w:b/>
          <w:sz w:val="24"/>
          <w:szCs w:val="24"/>
        </w:rPr>
        <w:t>19. Yüzyıl Siyasi Tarihi (1789-1914),</w:t>
      </w:r>
      <w:r w:rsidRPr="00573BD0">
        <w:rPr>
          <w:rFonts w:ascii="Times New Roman" w:hAnsi="Times New Roman" w:cs="Times New Roman"/>
          <w:sz w:val="24"/>
          <w:szCs w:val="24"/>
        </w:rPr>
        <w:t xml:space="preserve"> Alkım Yayınevi, 6. Baskı, Ankara, 2010.</w:t>
      </w:r>
    </w:p>
    <w:p w14:paraId="5A93F242" w14:textId="77777777" w:rsidR="00573BD0" w:rsidRPr="00573BD0" w:rsidRDefault="00573BD0" w:rsidP="00573BD0">
      <w:pPr>
        <w:pStyle w:val="ListeParagraf"/>
        <w:numPr>
          <w:ilvl w:val="0"/>
          <w:numId w:val="2"/>
        </w:numPr>
        <w:spacing w:after="160" w:line="360" w:lineRule="auto"/>
        <w:jc w:val="both"/>
        <w:rPr>
          <w:b/>
        </w:rPr>
      </w:pPr>
      <w:r w:rsidRPr="00573BD0">
        <w:rPr>
          <w:b/>
        </w:rPr>
        <w:t>Makaleler</w:t>
      </w:r>
    </w:p>
    <w:p w14:paraId="78C1A929" w14:textId="77777777" w:rsidR="00573BD0" w:rsidRPr="00573BD0" w:rsidRDefault="00573BD0" w:rsidP="00573BD0">
      <w:pPr>
        <w:spacing w:line="360" w:lineRule="auto"/>
        <w:ind w:firstLine="423"/>
        <w:jc w:val="both"/>
        <w:rPr>
          <w:rFonts w:ascii="Times New Roman" w:hAnsi="Times New Roman" w:cs="Times New Roman"/>
          <w:b/>
          <w:sz w:val="24"/>
          <w:szCs w:val="24"/>
        </w:rPr>
      </w:pPr>
      <w:r w:rsidRPr="00573BD0">
        <w:rPr>
          <w:rFonts w:ascii="Times New Roman" w:hAnsi="Times New Roman" w:cs="Times New Roman"/>
          <w:sz w:val="24"/>
          <w:szCs w:val="24"/>
        </w:rPr>
        <w:t xml:space="preserve">TURAN Şerafeddin, “1829 Edirne Antlaşması”, </w:t>
      </w:r>
      <w:r w:rsidRPr="00573BD0">
        <w:rPr>
          <w:rFonts w:ascii="Times New Roman" w:hAnsi="Times New Roman" w:cs="Times New Roman"/>
          <w:b/>
          <w:sz w:val="24"/>
          <w:szCs w:val="24"/>
        </w:rPr>
        <w:t>Ankara Üniversitesi Dil ve Tarih-Coğrafya Fakültesi Dergisi,</w:t>
      </w:r>
      <w:r w:rsidRPr="00573BD0">
        <w:rPr>
          <w:rFonts w:ascii="Times New Roman" w:hAnsi="Times New Roman" w:cs="Times New Roman"/>
          <w:sz w:val="24"/>
          <w:szCs w:val="24"/>
        </w:rPr>
        <w:t xml:space="preserve"> C. 9, S. 1-2, Ankara, Mart-Haziran 2001, s.151-160.</w:t>
      </w:r>
    </w:p>
    <w:p w14:paraId="38838C45" w14:textId="77777777" w:rsidR="00573BD0" w:rsidRPr="00573BD0" w:rsidRDefault="00573BD0" w:rsidP="00573BD0">
      <w:pPr>
        <w:pStyle w:val="ListeParagraf"/>
        <w:numPr>
          <w:ilvl w:val="0"/>
          <w:numId w:val="2"/>
        </w:numPr>
        <w:spacing w:after="160" w:line="360" w:lineRule="auto"/>
        <w:jc w:val="both"/>
        <w:rPr>
          <w:b/>
        </w:rPr>
      </w:pPr>
      <w:r w:rsidRPr="00573BD0">
        <w:rPr>
          <w:b/>
        </w:rPr>
        <w:t>Ansiklopediler</w:t>
      </w:r>
    </w:p>
    <w:p w14:paraId="29A90F01" w14:textId="77777777" w:rsidR="00573BD0" w:rsidRPr="00573BD0" w:rsidRDefault="00573BD0" w:rsidP="00573BD0">
      <w:pPr>
        <w:spacing w:line="360" w:lineRule="auto"/>
        <w:ind w:firstLine="423"/>
        <w:jc w:val="both"/>
        <w:rPr>
          <w:rFonts w:ascii="Times New Roman" w:hAnsi="Times New Roman" w:cs="Times New Roman"/>
          <w:sz w:val="24"/>
          <w:szCs w:val="24"/>
        </w:rPr>
      </w:pPr>
      <w:r w:rsidRPr="00573BD0">
        <w:rPr>
          <w:rFonts w:ascii="Times New Roman" w:hAnsi="Times New Roman" w:cs="Times New Roman"/>
          <w:sz w:val="24"/>
          <w:szCs w:val="24"/>
        </w:rPr>
        <w:t xml:space="preserve">KOŞAR Mehmet Ali, “Eski Türklerde Devlet Yapılanması”, </w:t>
      </w:r>
      <w:r w:rsidRPr="00573BD0">
        <w:rPr>
          <w:rFonts w:ascii="Times New Roman" w:hAnsi="Times New Roman" w:cs="Times New Roman"/>
          <w:b/>
          <w:sz w:val="24"/>
          <w:szCs w:val="24"/>
        </w:rPr>
        <w:t>Türk Devlet Tarihi</w:t>
      </w:r>
      <w:r w:rsidRPr="00573BD0">
        <w:rPr>
          <w:rFonts w:ascii="Times New Roman" w:hAnsi="Times New Roman" w:cs="Times New Roman"/>
          <w:sz w:val="24"/>
          <w:szCs w:val="24"/>
        </w:rPr>
        <w:t>, (Ed. Mustafa Selim), C. 2, IQ yayınları, İstanbul, 2005, s.520-523.</w:t>
      </w:r>
    </w:p>
    <w:p w14:paraId="55B16E55" w14:textId="77777777" w:rsidR="00573BD0" w:rsidRPr="00573BD0" w:rsidRDefault="00573BD0" w:rsidP="00573BD0">
      <w:pPr>
        <w:pStyle w:val="ListeParagraf"/>
        <w:numPr>
          <w:ilvl w:val="0"/>
          <w:numId w:val="2"/>
        </w:numPr>
        <w:spacing w:after="160" w:line="360" w:lineRule="auto"/>
        <w:jc w:val="both"/>
        <w:rPr>
          <w:b/>
        </w:rPr>
      </w:pPr>
      <w:r w:rsidRPr="00573BD0">
        <w:rPr>
          <w:b/>
        </w:rPr>
        <w:t>Elektronik Kaynaklar</w:t>
      </w:r>
    </w:p>
    <w:p w14:paraId="12E28BF9" w14:textId="77777777" w:rsidR="00573BD0" w:rsidRPr="00573BD0" w:rsidRDefault="00573BD0" w:rsidP="00573BD0">
      <w:pPr>
        <w:spacing w:line="360" w:lineRule="auto"/>
        <w:ind w:firstLine="423"/>
        <w:jc w:val="both"/>
        <w:rPr>
          <w:rFonts w:ascii="Times New Roman" w:hAnsi="Times New Roman" w:cs="Times New Roman"/>
          <w:sz w:val="24"/>
          <w:szCs w:val="24"/>
        </w:rPr>
      </w:pPr>
      <w:r w:rsidRPr="00573BD0">
        <w:rPr>
          <w:rFonts w:ascii="Times New Roman" w:hAnsi="Times New Roman" w:cs="Times New Roman"/>
          <w:sz w:val="24"/>
          <w:szCs w:val="24"/>
        </w:rPr>
        <w:t xml:space="preserve"> “Ateşkes Antlaşması”, http://www.ntvmsnbc.com/id/25164086 (E. Tarihi 22 Haziran 1987).</w:t>
      </w:r>
    </w:p>
    <w:p w14:paraId="182081D0" w14:textId="77777777" w:rsidR="00573BD0" w:rsidRPr="00573BD0" w:rsidRDefault="00573BD0" w:rsidP="00573BD0">
      <w:pPr>
        <w:pStyle w:val="ListeParagraf"/>
        <w:numPr>
          <w:ilvl w:val="0"/>
          <w:numId w:val="2"/>
        </w:numPr>
        <w:spacing w:after="160" w:line="360" w:lineRule="auto"/>
        <w:jc w:val="both"/>
        <w:rPr>
          <w:b/>
        </w:rPr>
      </w:pPr>
      <w:r w:rsidRPr="00573BD0">
        <w:rPr>
          <w:b/>
        </w:rPr>
        <w:t>Tezler</w:t>
      </w:r>
    </w:p>
    <w:p w14:paraId="3220BE70" w14:textId="1401D5DC" w:rsidR="00573BD0" w:rsidRPr="00573BD0" w:rsidRDefault="00573BD0" w:rsidP="00573BD0">
      <w:pPr>
        <w:spacing w:line="360" w:lineRule="auto"/>
        <w:ind w:firstLine="423"/>
        <w:jc w:val="both"/>
        <w:rPr>
          <w:rFonts w:ascii="Times New Roman" w:hAnsi="Times New Roman" w:cs="Times New Roman"/>
          <w:sz w:val="24"/>
          <w:szCs w:val="24"/>
        </w:rPr>
        <w:sectPr w:rsidR="00573BD0" w:rsidRPr="00573BD0" w:rsidSect="000653EF">
          <w:pgSz w:w="11907" w:h="16840"/>
          <w:pgMar w:top="1418" w:right="1418" w:bottom="1418" w:left="2268" w:header="680" w:footer="850" w:gutter="0"/>
          <w:cols w:space="708"/>
        </w:sectPr>
      </w:pPr>
      <w:r w:rsidRPr="00573BD0">
        <w:rPr>
          <w:rFonts w:ascii="Times New Roman" w:hAnsi="Times New Roman" w:cs="Times New Roman"/>
          <w:sz w:val="24"/>
          <w:szCs w:val="24"/>
        </w:rPr>
        <w:t xml:space="preserve">YILDIRIM Mustafa, </w:t>
      </w:r>
      <w:r w:rsidRPr="00573BD0">
        <w:rPr>
          <w:rFonts w:ascii="Times New Roman" w:hAnsi="Times New Roman" w:cs="Times New Roman"/>
          <w:b/>
          <w:sz w:val="24"/>
          <w:szCs w:val="24"/>
        </w:rPr>
        <w:t>The Role of T.S. Eliot in English Poetry</w:t>
      </w:r>
      <w:r w:rsidRPr="00573BD0">
        <w:rPr>
          <w:rFonts w:ascii="Times New Roman" w:hAnsi="Times New Roman" w:cs="Times New Roman"/>
          <w:sz w:val="24"/>
          <w:szCs w:val="24"/>
        </w:rPr>
        <w:t>, (Yayımlanmamış doktora tezi), Department of Literatu</w:t>
      </w:r>
      <w:r>
        <w:rPr>
          <w:rFonts w:ascii="Times New Roman" w:hAnsi="Times New Roman" w:cs="Times New Roman"/>
          <w:sz w:val="24"/>
          <w:szCs w:val="24"/>
        </w:rPr>
        <w:t>re, Cambridge University, 200</w:t>
      </w:r>
      <w:r w:rsidR="00416911">
        <w:rPr>
          <w:rFonts w:ascii="Times New Roman" w:hAnsi="Times New Roman" w:cs="Times New Roman"/>
          <w:sz w:val="24"/>
          <w:szCs w:val="24"/>
        </w:rPr>
        <w:t>0.</w:t>
      </w:r>
    </w:p>
    <w:p w14:paraId="2D36992B" w14:textId="77777777" w:rsidR="005619ED" w:rsidRPr="00573BD0" w:rsidRDefault="005619ED" w:rsidP="00416911">
      <w:pPr>
        <w:rPr>
          <w:rFonts w:ascii="Times New Roman" w:hAnsi="Times New Roman" w:cs="Times New Roman"/>
        </w:rPr>
      </w:pPr>
    </w:p>
    <w:sectPr w:rsidR="005619ED" w:rsidRPr="00573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1244" w14:textId="77777777" w:rsidR="00211830" w:rsidRDefault="00211830" w:rsidP="00573BD0">
      <w:pPr>
        <w:spacing w:after="0" w:line="240" w:lineRule="auto"/>
      </w:pPr>
      <w:r>
        <w:separator/>
      </w:r>
    </w:p>
  </w:endnote>
  <w:endnote w:type="continuationSeparator" w:id="0">
    <w:p w14:paraId="19839497" w14:textId="77777777" w:rsidR="00211830" w:rsidRDefault="00211830" w:rsidP="0057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HiddenHorzOCR">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294" w14:textId="77777777" w:rsidR="00211830" w:rsidRDefault="00211830" w:rsidP="00573BD0">
      <w:pPr>
        <w:spacing w:after="0" w:line="240" w:lineRule="auto"/>
      </w:pPr>
      <w:r>
        <w:separator/>
      </w:r>
    </w:p>
  </w:footnote>
  <w:footnote w:type="continuationSeparator" w:id="0">
    <w:p w14:paraId="15E9A35E" w14:textId="77777777" w:rsidR="00211830" w:rsidRDefault="00211830" w:rsidP="00573BD0">
      <w:pPr>
        <w:spacing w:after="0" w:line="240" w:lineRule="auto"/>
      </w:pPr>
      <w:r>
        <w:continuationSeparator/>
      </w:r>
    </w:p>
  </w:footnote>
  <w:footnote w:id="1">
    <w:p w14:paraId="43C79880" w14:textId="50468DF0" w:rsidR="004B3EE0" w:rsidRDefault="004B3EE0">
      <w:pPr>
        <w:pStyle w:val="DipnotMetni"/>
      </w:pPr>
      <w:r>
        <w:rPr>
          <w:rStyle w:val="DipnotBavurusu"/>
        </w:rPr>
        <w:t>*</w:t>
      </w:r>
      <w:r>
        <w:t xml:space="preserve"> </w:t>
      </w:r>
      <w:r w:rsidRPr="004B3EE0">
        <w:t xml:space="preserve"> Ödevi yazan ad </w:t>
      </w:r>
      <w:proofErr w:type="spellStart"/>
      <w:r w:rsidRPr="004B3EE0">
        <w:t>soyad</w:t>
      </w:r>
      <w:proofErr w:type="spellEnd"/>
      <w:r w:rsidRPr="004B3EE0">
        <w:t>, üniversite, fakülte, bölüm bilgisi, ders adı, e posta adresi.</w:t>
      </w:r>
    </w:p>
  </w:footnote>
  <w:footnote w:id="2">
    <w:p w14:paraId="2ABB8E4E" w14:textId="6B42A97A" w:rsidR="007B4C61" w:rsidRPr="004D064F" w:rsidRDefault="007B4C61" w:rsidP="007B4C61">
      <w:pPr>
        <w:pStyle w:val="DipnotMetni"/>
        <w:jc w:val="both"/>
      </w:pPr>
      <w:r w:rsidRPr="004D064F">
        <w:rPr>
          <w:rStyle w:val="DipnotBavurusu"/>
        </w:rPr>
        <w:footnoteRef/>
      </w:r>
      <w:r w:rsidR="00B608DB">
        <w:t xml:space="preserve"> </w:t>
      </w:r>
      <w:r w:rsidRPr="004D064F">
        <w:t xml:space="preserve">Selim Hilmi Özkan, </w:t>
      </w:r>
      <w:r w:rsidRPr="00B608DB">
        <w:rPr>
          <w:iCs/>
        </w:rPr>
        <w:t>“</w:t>
      </w:r>
      <w:proofErr w:type="spellStart"/>
      <w:r w:rsidRPr="00B608DB">
        <w:rPr>
          <w:iCs/>
        </w:rPr>
        <w:t>Karlofça</w:t>
      </w:r>
      <w:proofErr w:type="spellEnd"/>
      <w:r w:rsidRPr="00B608DB">
        <w:rPr>
          <w:iCs/>
        </w:rPr>
        <w:t xml:space="preserve"> Antlaşması Sonrası Osmanlı-Avusturya İlişkilerinde Macarların Durumu”, </w:t>
      </w:r>
      <w:r w:rsidRPr="004D064F">
        <w:rPr>
          <w:b/>
        </w:rPr>
        <w:t xml:space="preserve">Avrasya </w:t>
      </w:r>
      <w:proofErr w:type="spellStart"/>
      <w:r w:rsidRPr="004D064F">
        <w:rPr>
          <w:b/>
        </w:rPr>
        <w:t>Etüdleri</w:t>
      </w:r>
      <w:proofErr w:type="spellEnd"/>
      <w:r w:rsidRPr="004D064F">
        <w:rPr>
          <w:b/>
        </w:rPr>
        <w:t>,</w:t>
      </w:r>
      <w:r w:rsidRPr="004D064F">
        <w:t xml:space="preserve"> S. 41, Yıl. 2012, s. 183-195.</w:t>
      </w:r>
    </w:p>
  </w:footnote>
  <w:footnote w:id="3">
    <w:p w14:paraId="784F1CE0" w14:textId="793DFF80" w:rsidR="007B4C61" w:rsidRPr="004D064F" w:rsidRDefault="007B4C61" w:rsidP="007B4C61">
      <w:pPr>
        <w:pStyle w:val="DipnotMetni"/>
        <w:jc w:val="both"/>
        <w:rPr>
          <w:i/>
        </w:rPr>
      </w:pPr>
      <w:r w:rsidRPr="004D064F">
        <w:rPr>
          <w:rStyle w:val="DipnotBavurusu"/>
        </w:rPr>
        <w:footnoteRef/>
      </w:r>
      <w:r w:rsidR="00B608DB">
        <w:t xml:space="preserve"> Özkan, </w:t>
      </w:r>
      <w:proofErr w:type="spellStart"/>
      <w:r w:rsidR="00B608DB" w:rsidRPr="00B608DB">
        <w:rPr>
          <w:b/>
          <w:bCs/>
        </w:rPr>
        <w:t>a.g.m</w:t>
      </w:r>
      <w:proofErr w:type="spellEnd"/>
      <w:r w:rsidR="00B608DB" w:rsidRPr="00B608DB">
        <w:rPr>
          <w:b/>
          <w:bCs/>
        </w:rPr>
        <w:t>.,</w:t>
      </w:r>
      <w:r w:rsidR="00B608DB">
        <w:t xml:space="preserve"> </w:t>
      </w:r>
      <w:r w:rsidRPr="004D064F">
        <w:rPr>
          <w:bCs/>
        </w:rPr>
        <w:t>s.</w:t>
      </w:r>
      <w:r w:rsidR="00B608DB">
        <w:rPr>
          <w:bCs/>
        </w:rPr>
        <w:t xml:space="preserve"> </w:t>
      </w:r>
      <w:r w:rsidRPr="004D064F">
        <w:rPr>
          <w:bCs/>
        </w:rPr>
        <w:t>8</w:t>
      </w:r>
      <w:r w:rsidR="00B608DB">
        <w:rPr>
          <w:bCs/>
        </w:rPr>
        <w:t>,9.</w:t>
      </w:r>
    </w:p>
  </w:footnote>
  <w:footnote w:id="4">
    <w:p w14:paraId="0E13B5B7" w14:textId="6DAF4102" w:rsidR="007B4C61" w:rsidRPr="004D064F" w:rsidRDefault="007B4C61" w:rsidP="007B4C61">
      <w:pPr>
        <w:pStyle w:val="DipnotMetni"/>
        <w:jc w:val="both"/>
      </w:pPr>
      <w:r w:rsidRPr="004D064F">
        <w:rPr>
          <w:rStyle w:val="DipnotBavurusu"/>
        </w:rPr>
        <w:footnoteRef/>
      </w:r>
      <w:r w:rsidR="00B608DB">
        <w:t xml:space="preserve"> </w:t>
      </w:r>
      <w:r w:rsidR="00B608DB" w:rsidRPr="00B608DB">
        <w:t>Başbakanlık Cumhuriyet Arşivi (BCA), Dosya: A45, Fon Kodu: 030.01.0.0 Yer No: 37.226.1.</w:t>
      </w:r>
    </w:p>
  </w:footnote>
  <w:footnote w:id="5">
    <w:p w14:paraId="252ED62B" w14:textId="370F307D" w:rsidR="007B4C61" w:rsidRPr="004D064F" w:rsidRDefault="007B4C61" w:rsidP="00B608DB">
      <w:pPr>
        <w:pStyle w:val="DipnotMetni"/>
        <w:jc w:val="both"/>
      </w:pPr>
      <w:r w:rsidRPr="004D064F">
        <w:rPr>
          <w:rStyle w:val="DipnotBavurusu"/>
        </w:rPr>
        <w:footnoteRef/>
      </w:r>
      <w:r w:rsidR="00B608DB">
        <w:rPr>
          <w:b/>
        </w:rPr>
        <w:t xml:space="preserve"> </w:t>
      </w:r>
      <w:r w:rsidR="00B608DB">
        <w:t xml:space="preserve">Richard </w:t>
      </w:r>
      <w:proofErr w:type="spellStart"/>
      <w:r w:rsidR="00B608DB">
        <w:t>Hall</w:t>
      </w:r>
      <w:proofErr w:type="spellEnd"/>
      <w:r w:rsidR="00B608DB">
        <w:t xml:space="preserve">, </w:t>
      </w:r>
      <w:r w:rsidR="00B608DB" w:rsidRPr="00B608DB">
        <w:rPr>
          <w:b/>
          <w:bCs/>
        </w:rPr>
        <w:t>Balkan Savaşları 1912-1913, I. Dünya Savaşının Provası,</w:t>
      </w:r>
      <w:r w:rsidR="00B608DB">
        <w:t xml:space="preserve"> Çev. M. Tanju Akad, Homer Yayınevi, İstanbul, 2003, s. 38.  </w:t>
      </w:r>
    </w:p>
  </w:footnote>
  <w:footnote w:id="6">
    <w:p w14:paraId="10DAFB4D" w14:textId="6C092CF9" w:rsidR="007B4C61" w:rsidRPr="006A509E" w:rsidRDefault="007B4C61" w:rsidP="007B4C61">
      <w:pPr>
        <w:pStyle w:val="DipnotMetni"/>
        <w:jc w:val="both"/>
      </w:pPr>
      <w:r w:rsidRPr="004D064F">
        <w:rPr>
          <w:rStyle w:val="DipnotBavurusu"/>
        </w:rPr>
        <w:footnoteRef/>
      </w:r>
      <w:r w:rsidR="00B608DB">
        <w:rPr>
          <w:b/>
          <w:lang w:val="en-US"/>
        </w:rPr>
        <w:t xml:space="preserve"> </w:t>
      </w:r>
      <w:r w:rsidR="00B608DB" w:rsidRPr="00B608DB">
        <w:rPr>
          <w:b/>
          <w:bCs/>
          <w:lang w:val="en-US"/>
        </w:rPr>
        <w:t xml:space="preserve">20. </w:t>
      </w:r>
      <w:proofErr w:type="spellStart"/>
      <w:r w:rsidR="00B608DB" w:rsidRPr="00B608DB">
        <w:rPr>
          <w:b/>
          <w:bCs/>
          <w:lang w:val="en-US"/>
        </w:rPr>
        <w:t>Yüzyıl</w:t>
      </w:r>
      <w:proofErr w:type="spellEnd"/>
      <w:r w:rsidR="00B608DB" w:rsidRPr="00B608DB">
        <w:rPr>
          <w:b/>
          <w:bCs/>
          <w:lang w:val="en-US"/>
        </w:rPr>
        <w:t xml:space="preserve"> </w:t>
      </w:r>
      <w:proofErr w:type="spellStart"/>
      <w:r w:rsidR="00B608DB" w:rsidRPr="00B608DB">
        <w:rPr>
          <w:b/>
          <w:bCs/>
          <w:lang w:val="en-US"/>
        </w:rPr>
        <w:t>Toplumunda</w:t>
      </w:r>
      <w:proofErr w:type="spellEnd"/>
      <w:r w:rsidR="00B608DB" w:rsidRPr="00B608DB">
        <w:rPr>
          <w:b/>
          <w:bCs/>
          <w:lang w:val="en-US"/>
        </w:rPr>
        <w:t xml:space="preserve"> </w:t>
      </w:r>
      <w:proofErr w:type="spellStart"/>
      <w:r w:rsidR="00B608DB" w:rsidRPr="00B608DB">
        <w:rPr>
          <w:b/>
          <w:bCs/>
          <w:lang w:val="en-US"/>
        </w:rPr>
        <w:t>İletişim</w:t>
      </w:r>
      <w:proofErr w:type="spellEnd"/>
      <w:r w:rsidR="00B608DB" w:rsidRPr="00B608DB">
        <w:rPr>
          <w:b/>
          <w:bCs/>
          <w:lang w:val="en-US"/>
        </w:rPr>
        <w:t>,</w:t>
      </w:r>
      <w:r w:rsidR="00B608DB" w:rsidRPr="00B608DB">
        <w:rPr>
          <w:lang w:val="en-US"/>
        </w:rPr>
        <w:t xml:space="preserve"> </w:t>
      </w:r>
      <w:proofErr w:type="spellStart"/>
      <w:r w:rsidR="00B608DB" w:rsidRPr="00B608DB">
        <w:rPr>
          <w:lang w:val="en-US"/>
        </w:rPr>
        <w:t>Varlık</w:t>
      </w:r>
      <w:proofErr w:type="spellEnd"/>
      <w:r w:rsidR="00B608DB" w:rsidRPr="00B608DB">
        <w:rPr>
          <w:lang w:val="en-US"/>
        </w:rPr>
        <w:t xml:space="preserve"> </w:t>
      </w:r>
      <w:proofErr w:type="spellStart"/>
      <w:r w:rsidR="00B608DB" w:rsidRPr="00B608DB">
        <w:rPr>
          <w:lang w:val="en-US"/>
        </w:rPr>
        <w:t>Yayınları</w:t>
      </w:r>
      <w:proofErr w:type="spellEnd"/>
      <w:r w:rsidR="00B608DB" w:rsidRPr="00B608DB">
        <w:rPr>
          <w:lang w:val="en-US"/>
        </w:rPr>
        <w:t>, 1962, s. 234.</w:t>
      </w:r>
    </w:p>
  </w:footnote>
  <w:footnote w:id="7">
    <w:p w14:paraId="3BE77DFB" w14:textId="1CD195E9" w:rsidR="007B4C61" w:rsidRPr="003215F6" w:rsidRDefault="007B4C61" w:rsidP="007B4C61">
      <w:pPr>
        <w:pStyle w:val="DipnotMetni"/>
        <w:jc w:val="both"/>
      </w:pPr>
      <w:r w:rsidRPr="003215F6">
        <w:rPr>
          <w:rStyle w:val="DipnotBavurusu"/>
        </w:rPr>
        <w:footnoteRef/>
      </w:r>
      <w:r w:rsidR="00B608DB">
        <w:t xml:space="preserve"> </w:t>
      </w:r>
      <w:proofErr w:type="spellStart"/>
      <w:r w:rsidR="00B608DB">
        <w:t>Hall</w:t>
      </w:r>
      <w:proofErr w:type="spellEnd"/>
      <w:r w:rsidR="00B608DB">
        <w:t xml:space="preserve">, </w:t>
      </w:r>
      <w:proofErr w:type="spellStart"/>
      <w:r w:rsidR="00B608DB" w:rsidRPr="00B608DB">
        <w:rPr>
          <w:b/>
          <w:bCs/>
        </w:rPr>
        <w:t>a.g.e</w:t>
      </w:r>
      <w:proofErr w:type="spellEnd"/>
      <w:r w:rsidR="00B608DB" w:rsidRPr="00B608DB">
        <w:rPr>
          <w:b/>
          <w:bCs/>
        </w:rPr>
        <w:t>.,</w:t>
      </w:r>
      <w:r w:rsidR="00B608DB">
        <w:t xml:space="preserve"> s. 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82D"/>
    <w:multiLevelType w:val="hybridMultilevel"/>
    <w:tmpl w:val="9BE66BA2"/>
    <w:lvl w:ilvl="0" w:tplc="041F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1E93B54"/>
    <w:multiLevelType w:val="multilevel"/>
    <w:tmpl w:val="4E3E353C"/>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558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EC"/>
    <w:rsid w:val="00055236"/>
    <w:rsid w:val="000A417E"/>
    <w:rsid w:val="00211830"/>
    <w:rsid w:val="00416911"/>
    <w:rsid w:val="004B3EE0"/>
    <w:rsid w:val="005543A8"/>
    <w:rsid w:val="005619ED"/>
    <w:rsid w:val="00573BD0"/>
    <w:rsid w:val="007016A6"/>
    <w:rsid w:val="00730919"/>
    <w:rsid w:val="007750DA"/>
    <w:rsid w:val="007B4C61"/>
    <w:rsid w:val="007E50EC"/>
    <w:rsid w:val="00904A87"/>
    <w:rsid w:val="00A75497"/>
    <w:rsid w:val="00B608DB"/>
    <w:rsid w:val="00C27E43"/>
    <w:rsid w:val="00D35084"/>
    <w:rsid w:val="00DC084B"/>
    <w:rsid w:val="00F75860"/>
    <w:rsid w:val="00F80F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DFBE"/>
  <w15:chartTrackingRefBased/>
  <w15:docId w15:val="{7EAA00EF-FAAA-4932-A0C8-80B480A4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D0"/>
  </w:style>
  <w:style w:type="paragraph" w:styleId="Balk1">
    <w:name w:val="heading 1"/>
    <w:basedOn w:val="Normal"/>
    <w:next w:val="Normal"/>
    <w:link w:val="Balk1Char"/>
    <w:uiPriority w:val="9"/>
    <w:qFormat/>
    <w:rsid w:val="0057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573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73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573B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qFormat/>
    <w:rsid w:val="00573BD0"/>
    <w:pPr>
      <w:numPr>
        <w:ilvl w:val="5"/>
        <w:numId w:val="1"/>
      </w:numPr>
      <w:spacing w:before="240" w:after="60" w:line="240" w:lineRule="auto"/>
      <w:outlineLvl w:val="5"/>
    </w:pPr>
    <w:rPr>
      <w:rFonts w:ascii="Times New Roman" w:eastAsia="Times New Roman" w:hAnsi="Times New Roman" w:cs="Times New Roman"/>
      <w:b/>
      <w:bCs/>
      <w:noProof/>
      <w:lang w:val="tr-TR" w:eastAsia="tr-TR"/>
    </w:rPr>
  </w:style>
  <w:style w:type="paragraph" w:styleId="Balk7">
    <w:name w:val="heading 7"/>
    <w:basedOn w:val="Normal"/>
    <w:next w:val="Normal"/>
    <w:link w:val="Balk7Char"/>
    <w:qFormat/>
    <w:rsid w:val="00573BD0"/>
    <w:pPr>
      <w:numPr>
        <w:ilvl w:val="6"/>
        <w:numId w:val="1"/>
      </w:numPr>
      <w:spacing w:before="240" w:after="60" w:line="240" w:lineRule="auto"/>
      <w:outlineLvl w:val="6"/>
    </w:pPr>
    <w:rPr>
      <w:rFonts w:ascii="Times New Roman" w:eastAsia="Times New Roman" w:hAnsi="Times New Roman" w:cs="Times New Roman"/>
      <w:noProof/>
      <w:sz w:val="24"/>
      <w:szCs w:val="24"/>
      <w:lang w:val="tr-TR" w:eastAsia="tr-TR"/>
    </w:rPr>
  </w:style>
  <w:style w:type="paragraph" w:styleId="Balk8">
    <w:name w:val="heading 8"/>
    <w:basedOn w:val="Normal"/>
    <w:next w:val="Normal"/>
    <w:link w:val="Balk8Char"/>
    <w:qFormat/>
    <w:rsid w:val="00573BD0"/>
    <w:pPr>
      <w:numPr>
        <w:ilvl w:val="7"/>
        <w:numId w:val="1"/>
      </w:numPr>
      <w:spacing w:before="240" w:after="60" w:line="240" w:lineRule="auto"/>
      <w:outlineLvl w:val="7"/>
    </w:pPr>
    <w:rPr>
      <w:rFonts w:ascii="Times New Roman" w:eastAsia="Times New Roman" w:hAnsi="Times New Roman" w:cs="Times New Roman"/>
      <w:i/>
      <w:iCs/>
      <w:noProof/>
      <w:sz w:val="24"/>
      <w:szCs w:val="24"/>
      <w:lang w:val="tr-TR" w:eastAsia="tr-TR"/>
    </w:rPr>
  </w:style>
  <w:style w:type="paragraph" w:styleId="Balk9">
    <w:name w:val="heading 9"/>
    <w:basedOn w:val="Normal"/>
    <w:next w:val="Normal"/>
    <w:link w:val="Balk9Char"/>
    <w:qFormat/>
    <w:rsid w:val="00573BD0"/>
    <w:pPr>
      <w:numPr>
        <w:ilvl w:val="8"/>
        <w:numId w:val="1"/>
      </w:numPr>
      <w:spacing w:before="240" w:after="60" w:line="240" w:lineRule="auto"/>
      <w:outlineLvl w:val="8"/>
    </w:pPr>
    <w:rPr>
      <w:rFonts w:ascii="Arial" w:eastAsia="Times New Roman" w:hAnsi="Arial" w:cs="Arial"/>
      <w:noProof/>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573BD0"/>
    <w:rPr>
      <w:rFonts w:ascii="Times New Roman" w:eastAsia="Times New Roman" w:hAnsi="Times New Roman" w:cs="Times New Roman"/>
      <w:b/>
      <w:bCs/>
      <w:noProof/>
      <w:lang w:val="tr-TR" w:eastAsia="tr-TR"/>
    </w:rPr>
  </w:style>
  <w:style w:type="character" w:customStyle="1" w:styleId="Balk7Char">
    <w:name w:val="Başlık 7 Char"/>
    <w:basedOn w:val="VarsaylanParagrafYazTipi"/>
    <w:link w:val="Balk7"/>
    <w:rsid w:val="00573BD0"/>
    <w:rPr>
      <w:rFonts w:ascii="Times New Roman" w:eastAsia="Times New Roman" w:hAnsi="Times New Roman" w:cs="Times New Roman"/>
      <w:noProof/>
      <w:sz w:val="24"/>
      <w:szCs w:val="24"/>
      <w:lang w:val="tr-TR" w:eastAsia="tr-TR"/>
    </w:rPr>
  </w:style>
  <w:style w:type="character" w:customStyle="1" w:styleId="Balk8Char">
    <w:name w:val="Başlık 8 Char"/>
    <w:basedOn w:val="VarsaylanParagrafYazTipi"/>
    <w:link w:val="Balk8"/>
    <w:rsid w:val="00573BD0"/>
    <w:rPr>
      <w:rFonts w:ascii="Times New Roman" w:eastAsia="Times New Roman" w:hAnsi="Times New Roman" w:cs="Times New Roman"/>
      <w:i/>
      <w:iCs/>
      <w:noProof/>
      <w:sz w:val="24"/>
      <w:szCs w:val="24"/>
      <w:lang w:val="tr-TR" w:eastAsia="tr-TR"/>
    </w:rPr>
  </w:style>
  <w:style w:type="character" w:customStyle="1" w:styleId="Balk9Char">
    <w:name w:val="Başlık 9 Char"/>
    <w:basedOn w:val="VarsaylanParagrafYazTipi"/>
    <w:link w:val="Balk9"/>
    <w:rsid w:val="00573BD0"/>
    <w:rPr>
      <w:rFonts w:ascii="Arial" w:eastAsia="Times New Roman" w:hAnsi="Arial" w:cs="Arial"/>
      <w:noProof/>
      <w:lang w:val="tr-TR" w:eastAsia="tr-TR"/>
    </w:rPr>
  </w:style>
  <w:style w:type="paragraph" w:customStyle="1" w:styleId="BASLIK1">
    <w:name w:val="BASLIK1"/>
    <w:basedOn w:val="Balk1"/>
    <w:next w:val="Normal"/>
    <w:rsid w:val="00573BD0"/>
    <w:pPr>
      <w:keepLines w:val="0"/>
      <w:numPr>
        <w:numId w:val="1"/>
      </w:numPr>
      <w:tabs>
        <w:tab w:val="left" w:pos="-2835"/>
      </w:tabs>
      <w:spacing w:before="1440" w:after="360" w:line="360" w:lineRule="auto"/>
    </w:pPr>
    <w:rPr>
      <w:rFonts w:ascii="Times New Roman" w:eastAsia="Batang" w:hAnsi="Times New Roman" w:cs="Arial"/>
      <w:b/>
      <w:bCs/>
      <w:color w:val="auto"/>
      <w:kern w:val="32"/>
      <w:sz w:val="24"/>
      <w:lang w:val="tr-TR"/>
    </w:rPr>
  </w:style>
  <w:style w:type="paragraph" w:customStyle="1" w:styleId="BASLIK2">
    <w:name w:val="BASLIK2"/>
    <w:basedOn w:val="Balk2"/>
    <w:link w:val="BASLIK2Char"/>
    <w:rsid w:val="00573BD0"/>
    <w:pPr>
      <w:keepLines w:val="0"/>
      <w:numPr>
        <w:ilvl w:val="1"/>
        <w:numId w:val="1"/>
      </w:numPr>
      <w:spacing w:before="360" w:after="240" w:line="360" w:lineRule="auto"/>
      <w:ind w:left="0"/>
    </w:pPr>
    <w:rPr>
      <w:rFonts w:ascii="Times New Roman" w:eastAsia="Batang" w:hAnsi="Times New Roman" w:cs="Arial"/>
      <w:b/>
      <w:bCs/>
      <w:iCs/>
      <w:color w:val="auto"/>
      <w:sz w:val="24"/>
      <w:szCs w:val="28"/>
      <w:lang w:val="tr-TR"/>
    </w:rPr>
  </w:style>
  <w:style w:type="character" w:customStyle="1" w:styleId="BASLIK2Char">
    <w:name w:val="BASLIK2 Char"/>
    <w:link w:val="BASLIK2"/>
    <w:rsid w:val="00573BD0"/>
    <w:rPr>
      <w:rFonts w:ascii="Times New Roman" w:eastAsia="Batang" w:hAnsi="Times New Roman" w:cs="Arial"/>
      <w:b/>
      <w:bCs/>
      <w:iCs/>
      <w:sz w:val="24"/>
      <w:szCs w:val="28"/>
      <w:lang w:val="tr-TR"/>
    </w:rPr>
  </w:style>
  <w:style w:type="paragraph" w:customStyle="1" w:styleId="BASLIK3">
    <w:name w:val="BASLIK3"/>
    <w:basedOn w:val="Balk3"/>
    <w:autoRedefine/>
    <w:rsid w:val="00573BD0"/>
    <w:pPr>
      <w:keepLines w:val="0"/>
      <w:numPr>
        <w:ilvl w:val="2"/>
        <w:numId w:val="1"/>
      </w:numPr>
      <w:spacing w:before="240" w:after="120" w:line="360" w:lineRule="auto"/>
    </w:pPr>
    <w:rPr>
      <w:rFonts w:ascii="Times New Roman" w:eastAsia="Times New Roman" w:hAnsi="Times New Roman" w:cs="Arial"/>
      <w:b/>
      <w:bCs/>
      <w:color w:val="auto"/>
      <w:szCs w:val="26"/>
      <w:lang w:val="en-US"/>
    </w:rPr>
  </w:style>
  <w:style w:type="paragraph" w:customStyle="1" w:styleId="BASLIK4">
    <w:name w:val="BASLIK4"/>
    <w:basedOn w:val="Balk4"/>
    <w:autoRedefine/>
    <w:rsid w:val="00573BD0"/>
    <w:pPr>
      <w:keepLines w:val="0"/>
      <w:numPr>
        <w:ilvl w:val="3"/>
        <w:numId w:val="1"/>
      </w:numPr>
      <w:spacing w:before="120" w:after="120" w:line="360" w:lineRule="auto"/>
    </w:pPr>
    <w:rPr>
      <w:rFonts w:ascii="Times New Roman" w:eastAsia="Times New Roman" w:hAnsi="Times New Roman" w:cs="Times New Roman"/>
      <w:b/>
      <w:bCs/>
      <w:i w:val="0"/>
      <w:iCs w:val="0"/>
      <w:color w:val="auto"/>
      <w:sz w:val="24"/>
      <w:szCs w:val="28"/>
      <w:lang w:val="en-US"/>
    </w:rPr>
  </w:style>
  <w:style w:type="character" w:styleId="DipnotBavurusu">
    <w:name w:val="footnote reference"/>
    <w:uiPriority w:val="99"/>
    <w:rsid w:val="00573BD0"/>
    <w:rPr>
      <w:vertAlign w:val="superscript"/>
    </w:rPr>
  </w:style>
  <w:style w:type="paragraph" w:styleId="DipnotMetni">
    <w:name w:val="footnote text"/>
    <w:basedOn w:val="Normal"/>
    <w:link w:val="DipnotMetniChar"/>
    <w:uiPriority w:val="99"/>
    <w:rsid w:val="00573BD0"/>
    <w:pPr>
      <w:spacing w:after="0" w:line="240" w:lineRule="auto"/>
    </w:pPr>
    <w:rPr>
      <w:rFonts w:ascii="Times New Roman" w:eastAsia="Times New Roman" w:hAnsi="Times New Roman" w:cs="Times New Roman"/>
      <w:sz w:val="20"/>
      <w:szCs w:val="20"/>
      <w:lang w:val="tr-TR"/>
    </w:rPr>
  </w:style>
  <w:style w:type="character" w:customStyle="1" w:styleId="DipnotMetniChar">
    <w:name w:val="Dipnot Metni Char"/>
    <w:basedOn w:val="VarsaylanParagrafYazTipi"/>
    <w:link w:val="DipnotMetni"/>
    <w:uiPriority w:val="99"/>
    <w:rsid w:val="00573BD0"/>
    <w:rPr>
      <w:rFonts w:ascii="Times New Roman" w:eastAsia="Times New Roman" w:hAnsi="Times New Roman" w:cs="Times New Roman"/>
      <w:sz w:val="20"/>
      <w:szCs w:val="20"/>
      <w:lang w:val="tr-TR"/>
    </w:rPr>
  </w:style>
  <w:style w:type="character" w:styleId="Kpr">
    <w:name w:val="Hyperlink"/>
    <w:uiPriority w:val="99"/>
    <w:qFormat/>
    <w:rsid w:val="00573BD0"/>
    <w:rPr>
      <w:rFonts w:ascii="Times New Roman" w:hAnsi="Times New Roman"/>
      <w:color w:val="auto"/>
      <w:sz w:val="24"/>
      <w:u w:val="none"/>
    </w:rPr>
  </w:style>
  <w:style w:type="paragraph" w:styleId="ListeParagraf">
    <w:name w:val="List Paragraph"/>
    <w:basedOn w:val="Normal"/>
    <w:link w:val="ListeParagrafChar"/>
    <w:uiPriority w:val="34"/>
    <w:qFormat/>
    <w:rsid w:val="00573BD0"/>
    <w:pPr>
      <w:spacing w:after="0" w:line="240" w:lineRule="auto"/>
      <w:ind w:left="720"/>
      <w:contextualSpacing/>
    </w:pPr>
    <w:rPr>
      <w:rFonts w:ascii="Times New Roman" w:eastAsia="Times New Roman" w:hAnsi="Times New Roman" w:cs="Times New Roman"/>
      <w:noProof/>
      <w:sz w:val="24"/>
      <w:szCs w:val="24"/>
      <w:lang w:val="tr-TR" w:eastAsia="tr-TR"/>
    </w:rPr>
  </w:style>
  <w:style w:type="paragraph" w:customStyle="1" w:styleId="GvdemetniBold">
    <w:name w:val="Gövde metni Bold"/>
    <w:uiPriority w:val="99"/>
    <w:qFormat/>
    <w:rsid w:val="00573BD0"/>
    <w:pPr>
      <w:tabs>
        <w:tab w:val="right" w:leader="dot" w:pos="9062"/>
      </w:tabs>
      <w:spacing w:before="120" w:after="120" w:line="360" w:lineRule="auto"/>
      <w:jc w:val="both"/>
    </w:pPr>
    <w:rPr>
      <w:rFonts w:ascii="Times New Roman" w:hAnsi="Times New Roman" w:cs="Times New Roman"/>
      <w:spacing w:val="6"/>
      <w:sz w:val="24"/>
      <w:szCs w:val="24"/>
      <w:lang w:val="tr-TR"/>
    </w:rPr>
  </w:style>
  <w:style w:type="character" w:customStyle="1" w:styleId="ListeParagrafChar">
    <w:name w:val="Liste Paragraf Char"/>
    <w:link w:val="ListeParagraf"/>
    <w:uiPriority w:val="34"/>
    <w:locked/>
    <w:rsid w:val="00573BD0"/>
    <w:rPr>
      <w:rFonts w:ascii="Times New Roman" w:eastAsia="Times New Roman" w:hAnsi="Times New Roman" w:cs="Times New Roman"/>
      <w:noProof/>
      <w:sz w:val="24"/>
      <w:szCs w:val="24"/>
      <w:lang w:val="tr-TR" w:eastAsia="tr-TR"/>
    </w:rPr>
  </w:style>
  <w:style w:type="character" w:customStyle="1" w:styleId="Balk1Char">
    <w:name w:val="Başlık 1 Char"/>
    <w:basedOn w:val="VarsaylanParagrafYazTipi"/>
    <w:link w:val="Balk1"/>
    <w:uiPriority w:val="9"/>
    <w:rsid w:val="00573BD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573BD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573BD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573BD0"/>
    <w:rPr>
      <w:rFonts w:asciiTheme="majorHAnsi" w:eastAsiaTheme="majorEastAsia" w:hAnsiTheme="majorHAnsi" w:cstheme="majorBidi"/>
      <w:i/>
      <w:iCs/>
      <w:color w:val="2E74B5" w:themeColor="accent1" w:themeShade="BF"/>
    </w:rPr>
  </w:style>
  <w:style w:type="paragraph" w:styleId="stBilgi">
    <w:name w:val="header"/>
    <w:basedOn w:val="Normal"/>
    <w:link w:val="stBilgiChar"/>
    <w:uiPriority w:val="99"/>
    <w:unhideWhenUsed/>
    <w:rsid w:val="004169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911"/>
  </w:style>
  <w:style w:type="paragraph" w:styleId="AltBilgi">
    <w:name w:val="footer"/>
    <w:basedOn w:val="Normal"/>
    <w:link w:val="AltBilgiChar"/>
    <w:uiPriority w:val="99"/>
    <w:unhideWhenUsed/>
    <w:rsid w:val="004169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FA985773E4BA419A1319CEB121F4C3" ma:contentTypeVersion="0" ma:contentTypeDescription="Upload an image." ma:contentTypeScope="" ma:versionID="4bcb4d9370ca3ebf1dc16f93002757ba">
  <xsd:schema xmlns:xsd="http://www.w3.org/2001/XMLSchema" xmlns:xs="http://www.w3.org/2001/XMLSchema" xmlns:p="http://schemas.microsoft.com/office/2006/metadata/properties" xmlns:ns1="http://schemas.microsoft.com/sharepoint/v3" xmlns:ns2="07E077F9-EC3B-4202-9635-225D3C66591C" xmlns:ns3="http://schemas.microsoft.com/sharepoint/v3/fields" targetNamespace="http://schemas.microsoft.com/office/2006/metadata/properties" ma:root="true" ma:fieldsID="5a310c4c1714ddb102cf4ba3c642de0a" ns1:_="" ns2:_="" ns3:_="">
    <xsd:import namespace="http://schemas.microsoft.com/sharepoint/v3"/>
    <xsd:import namespace="07E077F9-EC3B-4202-9635-225D3C6659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077F9-EC3B-4202-9635-225D3C6659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07E077F9-EC3B-4202-9635-225D3C66591C" xsi:nil="true"/>
  </documentManagement>
</p:properties>
</file>

<file path=customXml/itemProps1.xml><?xml version="1.0" encoding="utf-8"?>
<ds:datastoreItem xmlns:ds="http://schemas.openxmlformats.org/officeDocument/2006/customXml" ds:itemID="{25C54CBC-7C67-4303-AD00-CB0060495086}">
  <ds:schemaRefs>
    <ds:schemaRef ds:uri="http://schemas.openxmlformats.org/officeDocument/2006/bibliography"/>
  </ds:schemaRefs>
</ds:datastoreItem>
</file>

<file path=customXml/itemProps2.xml><?xml version="1.0" encoding="utf-8"?>
<ds:datastoreItem xmlns:ds="http://schemas.openxmlformats.org/officeDocument/2006/customXml" ds:itemID="{49B54ABD-C5EF-442F-AA6C-2901E7E4E05C}"/>
</file>

<file path=customXml/itemProps3.xml><?xml version="1.0" encoding="utf-8"?>
<ds:datastoreItem xmlns:ds="http://schemas.openxmlformats.org/officeDocument/2006/customXml" ds:itemID="{E361EB2D-3066-4950-B330-154A42727FF5}"/>
</file>

<file path=customXml/itemProps4.xml><?xml version="1.0" encoding="utf-8"?>
<ds:datastoreItem xmlns:ds="http://schemas.openxmlformats.org/officeDocument/2006/customXml" ds:itemID="{6985B241-244A-4197-B9E5-8291376C3B1B}"/>
</file>

<file path=docProps/app.xml><?xml version="1.0" encoding="utf-8"?>
<Properties xmlns="http://schemas.openxmlformats.org/officeDocument/2006/extended-properties" xmlns:vt="http://schemas.openxmlformats.org/officeDocument/2006/docPropsVTypes">
  <Template>Normal</Template>
  <TotalTime>126</TotalTime>
  <Pages>8</Pages>
  <Words>2109</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DURAN</dc:creator>
  <cp:keywords/>
  <dc:description/>
  <cp:lastModifiedBy>Alev DURAN</cp:lastModifiedBy>
  <cp:revision>8</cp:revision>
  <dcterms:created xsi:type="dcterms:W3CDTF">2021-06-09T07:46:00Z</dcterms:created>
  <dcterms:modified xsi:type="dcterms:W3CDTF">2021-06-25T11:33:00Z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0x0101009148F5A04DDD49CBA7127AADA5FB792B00AADE34325A8B49CDA8BB4DB53328F21400BBFA985773E4BA419A1319CEB121F4C3</vt:lpwstr>
  </property>
</Properties>
</file>